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ED47B" w14:textId="52FE10A3" w:rsidR="00CF175D" w:rsidRPr="00CF175D" w:rsidRDefault="00F6486D" w:rsidP="00CF175D">
      <w:pPr>
        <w:spacing w:after="0" w:line="240" w:lineRule="auto"/>
        <w:jc w:val="center"/>
        <w:rPr>
          <w:sz w:val="28"/>
          <w:szCs w:val="28"/>
        </w:rPr>
      </w:pPr>
      <w:r>
        <w:rPr>
          <w:b/>
          <w:bCs/>
          <w:sz w:val="28"/>
          <w:szCs w:val="28"/>
        </w:rPr>
        <w:t>Forensic Science</w:t>
      </w:r>
      <w:r w:rsidR="00BC172E">
        <w:rPr>
          <w:sz w:val="28"/>
          <w:szCs w:val="28"/>
        </w:rPr>
        <w:t>:</w:t>
      </w:r>
      <w:r w:rsidR="00CF175D">
        <w:rPr>
          <w:sz w:val="28"/>
          <w:szCs w:val="28"/>
        </w:rPr>
        <w:t xml:space="preserve"> </w:t>
      </w:r>
      <w:r w:rsidR="005705E2">
        <w:rPr>
          <w:b/>
          <w:bCs/>
          <w:sz w:val="28"/>
          <w:szCs w:val="28"/>
        </w:rPr>
        <w:t>2020-2021</w:t>
      </w:r>
    </w:p>
    <w:p w14:paraId="75EA4853" w14:textId="77777777" w:rsidR="00CF175D" w:rsidRPr="00CF175D" w:rsidRDefault="00CF175D" w:rsidP="00CF175D">
      <w:pPr>
        <w:spacing w:after="0" w:line="240" w:lineRule="auto"/>
        <w:jc w:val="center"/>
        <w:rPr>
          <w:sz w:val="28"/>
          <w:szCs w:val="28"/>
        </w:rPr>
      </w:pPr>
      <w:r>
        <w:rPr>
          <w:b/>
          <w:bCs/>
          <w:sz w:val="28"/>
          <w:szCs w:val="28"/>
        </w:rPr>
        <w:t>Ms. Trevi</w:t>
      </w:r>
      <w:r>
        <w:rPr>
          <w:rFonts w:cstheme="minorHAnsi"/>
          <w:b/>
          <w:bCs/>
          <w:sz w:val="28"/>
          <w:szCs w:val="28"/>
        </w:rPr>
        <w:t>ñ</w:t>
      </w:r>
      <w:r>
        <w:rPr>
          <w:b/>
          <w:bCs/>
          <w:sz w:val="28"/>
          <w:szCs w:val="28"/>
        </w:rPr>
        <w:t>o</w:t>
      </w:r>
    </w:p>
    <w:p w14:paraId="37E58998" w14:textId="77777777" w:rsidR="00CF175D" w:rsidRPr="00CF175D" w:rsidRDefault="00CF175D" w:rsidP="00CF175D">
      <w:pPr>
        <w:spacing w:after="0" w:line="240" w:lineRule="auto"/>
        <w:jc w:val="center"/>
        <w:rPr>
          <w:sz w:val="28"/>
          <w:szCs w:val="28"/>
        </w:rPr>
      </w:pPr>
      <w:r>
        <w:rPr>
          <w:b/>
          <w:bCs/>
          <w:sz w:val="28"/>
          <w:szCs w:val="28"/>
        </w:rPr>
        <w:t>Room 326</w:t>
      </w:r>
    </w:p>
    <w:p w14:paraId="08331E69" w14:textId="77777777" w:rsidR="00A56063" w:rsidRDefault="00A56063" w:rsidP="00CF175D">
      <w:pPr>
        <w:spacing w:after="0" w:line="240" w:lineRule="auto"/>
        <w:jc w:val="center"/>
      </w:pPr>
    </w:p>
    <w:p w14:paraId="3D6FA376" w14:textId="77777777" w:rsidR="00A56063" w:rsidRPr="00EB6E3C" w:rsidRDefault="00A56063" w:rsidP="00A56063">
      <w:pPr>
        <w:spacing w:after="0" w:line="240" w:lineRule="auto"/>
        <w:rPr>
          <w:b/>
        </w:rPr>
      </w:pPr>
      <w:r w:rsidRPr="00EB6E3C">
        <w:rPr>
          <w:b/>
        </w:rPr>
        <w:t xml:space="preserve">Contact Information:  </w:t>
      </w:r>
    </w:p>
    <w:p w14:paraId="1BEDAAC4" w14:textId="31AB39CF" w:rsidR="00A56063" w:rsidRDefault="00CF175D" w:rsidP="00A56063">
      <w:pPr>
        <w:pStyle w:val="ListParagraph"/>
        <w:numPr>
          <w:ilvl w:val="0"/>
          <w:numId w:val="7"/>
        </w:numPr>
        <w:spacing w:after="0" w:line="240" w:lineRule="auto"/>
      </w:pPr>
      <w:r w:rsidRPr="00CF175D">
        <w:t xml:space="preserve">Email: </w:t>
      </w:r>
      <w:hyperlink r:id="rId5" w:history="1">
        <w:r w:rsidR="00A56063" w:rsidRPr="00BC734D">
          <w:rPr>
            <w:rStyle w:val="Hyperlink"/>
          </w:rPr>
          <w:t>Jennifer.trevino@redoakisd.org</w:t>
        </w:r>
      </w:hyperlink>
    </w:p>
    <w:p w14:paraId="10D57851" w14:textId="1916B676" w:rsidR="00A56063" w:rsidRDefault="00A56063" w:rsidP="00A56063">
      <w:pPr>
        <w:pStyle w:val="ListParagraph"/>
        <w:numPr>
          <w:ilvl w:val="0"/>
          <w:numId w:val="7"/>
        </w:numPr>
        <w:spacing w:after="0" w:line="240" w:lineRule="auto"/>
      </w:pPr>
      <w:r>
        <w:t>Phone:  972-617-3535 ext: 6326</w:t>
      </w:r>
    </w:p>
    <w:p w14:paraId="514F9E9A" w14:textId="410645DE" w:rsidR="00CF175D" w:rsidRDefault="00CF175D" w:rsidP="00A56063">
      <w:pPr>
        <w:pStyle w:val="ListParagraph"/>
        <w:numPr>
          <w:ilvl w:val="0"/>
          <w:numId w:val="7"/>
        </w:numPr>
        <w:spacing w:after="0" w:line="240" w:lineRule="auto"/>
      </w:pPr>
      <w:r w:rsidRPr="00CF175D">
        <w:t>Conference: 4</w:t>
      </w:r>
      <w:r w:rsidRPr="00A56063">
        <w:rPr>
          <w:vertAlign w:val="superscript"/>
        </w:rPr>
        <w:t>th</w:t>
      </w:r>
      <w:r w:rsidRPr="00CF175D">
        <w:t xml:space="preserve"> period (11:10 am -11:50 am)</w:t>
      </w:r>
    </w:p>
    <w:p w14:paraId="28B33050" w14:textId="5AF20108" w:rsidR="005A0965" w:rsidRDefault="005A0965" w:rsidP="005A0965">
      <w:pPr>
        <w:pStyle w:val="ListParagraph"/>
        <w:numPr>
          <w:ilvl w:val="0"/>
          <w:numId w:val="7"/>
        </w:numPr>
        <w:spacing w:after="0" w:line="240" w:lineRule="auto"/>
      </w:pPr>
      <w:r>
        <w:t>Zoom Meeting ID: 893 295 6970</w:t>
      </w:r>
    </w:p>
    <w:p w14:paraId="3A4E2148" w14:textId="64E57BCA" w:rsidR="00A56063" w:rsidRPr="00CF175D" w:rsidRDefault="00A56063" w:rsidP="00A56063">
      <w:pPr>
        <w:pStyle w:val="ListParagraph"/>
        <w:numPr>
          <w:ilvl w:val="0"/>
          <w:numId w:val="7"/>
        </w:numPr>
        <w:spacing w:after="0" w:line="240" w:lineRule="auto"/>
      </w:pPr>
      <w:r>
        <w:t>Remind</w:t>
      </w:r>
      <w:r w:rsidR="0014146C">
        <w:t xml:space="preserve"> code:  @ trevinofo</w:t>
      </w:r>
    </w:p>
    <w:p w14:paraId="7684695C" w14:textId="6BEF4124" w:rsidR="00CF175D" w:rsidRPr="00CF175D" w:rsidRDefault="00CF175D" w:rsidP="00CF175D">
      <w:pPr>
        <w:spacing w:line="240" w:lineRule="auto"/>
      </w:pPr>
    </w:p>
    <w:p w14:paraId="50CAF272" w14:textId="77777777" w:rsidR="00CF175D" w:rsidRPr="00CF175D" w:rsidRDefault="00CF175D" w:rsidP="00CF175D">
      <w:pPr>
        <w:spacing w:line="240" w:lineRule="auto"/>
      </w:pPr>
      <w:r w:rsidRPr="00CF175D">
        <w:rPr>
          <w:b/>
          <w:bCs/>
        </w:rPr>
        <w:t>Course Description:</w:t>
      </w:r>
    </w:p>
    <w:p w14:paraId="018E3A69" w14:textId="77777777" w:rsidR="00F6486D" w:rsidRDefault="00F6486D" w:rsidP="00CF175D">
      <w:pPr>
        <w:spacing w:line="240" w:lineRule="auto"/>
      </w:pPr>
      <w:r>
        <w:t>F</w:t>
      </w:r>
      <w:r w:rsidRPr="00F6486D">
        <w:t>orensic Science is a course that introduces students to the application of science to connect a violation of law to a specific criminal, criminal act, or behavior and victim. Students will learn terminology and procedures related to the search and examination of physical evidence in criminal cases as they are performed in a typical crime laboratory. Using scientific methods, students will collect and analyze evidence such as fingerprints, bodily fluids, hairs, fibers, paint, glass, and cartridge cases. Students will also learn the history and the legal aspects as they relate to each discipline of forensic science.</w:t>
      </w:r>
    </w:p>
    <w:p w14:paraId="38C2E0AA" w14:textId="51533E6A" w:rsidR="00CB0879" w:rsidRPr="00CB0879" w:rsidRDefault="00F6486D" w:rsidP="00CF175D">
      <w:pPr>
        <w:spacing w:line="240" w:lineRule="auto"/>
        <w:rPr>
          <w:b/>
        </w:rPr>
      </w:pPr>
      <w:r w:rsidRPr="00F6486D">
        <w:t> </w:t>
      </w:r>
      <w:r w:rsidR="00CB0879" w:rsidRPr="00CB0879">
        <w:rPr>
          <w:b/>
        </w:rPr>
        <w:t xml:space="preserve">Materials:  </w:t>
      </w:r>
    </w:p>
    <w:p w14:paraId="2731B2D9" w14:textId="3C7CCC98" w:rsid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1 pair of safety goggles (not required, but you may want you</w:t>
      </w:r>
      <w:r>
        <w:rPr>
          <w:rFonts w:ascii="Calibri" w:hAnsi="Calibri" w:cs="Calibri"/>
        </w:rPr>
        <w:t xml:space="preserve">r </w:t>
      </w:r>
      <w:r w:rsidRPr="00CB0879">
        <w:rPr>
          <w:rFonts w:ascii="Calibri" w:hAnsi="Calibri" w:cs="Calibri"/>
        </w:rPr>
        <w:t>own pair)</w:t>
      </w:r>
    </w:p>
    <w:p w14:paraId="1AC1B172" w14:textId="467D2FD2" w:rsidR="00532CE9" w:rsidRPr="00CB0879" w:rsidRDefault="00532CE9" w:rsidP="00CB0879">
      <w:pPr>
        <w:pStyle w:val="ListParagraph"/>
        <w:numPr>
          <w:ilvl w:val="0"/>
          <w:numId w:val="5"/>
        </w:numPr>
        <w:spacing w:after="0" w:line="240" w:lineRule="auto"/>
        <w:rPr>
          <w:rFonts w:ascii="Calibri" w:hAnsi="Calibri" w:cs="Calibri"/>
        </w:rPr>
      </w:pPr>
      <w:r>
        <w:rPr>
          <w:rFonts w:ascii="Calibri" w:hAnsi="Calibri" w:cs="Calibri"/>
        </w:rPr>
        <w:t>Chromebook/ laptop (assigned by district)</w:t>
      </w:r>
    </w:p>
    <w:p w14:paraId="38A7078C" w14:textId="77777777" w:rsidR="00CB0879" w:rsidRP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 xml:space="preserve">Scientific (or Graphing) Calculator </w:t>
      </w:r>
    </w:p>
    <w:p w14:paraId="7AD96218" w14:textId="4BA07829" w:rsid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Pencils/Pens</w:t>
      </w:r>
    </w:p>
    <w:p w14:paraId="662E93CF" w14:textId="221390E2" w:rsidR="00532CE9" w:rsidRPr="00CB0879" w:rsidRDefault="00532CE9" w:rsidP="00CB0879">
      <w:pPr>
        <w:pStyle w:val="ListParagraph"/>
        <w:numPr>
          <w:ilvl w:val="0"/>
          <w:numId w:val="5"/>
        </w:numPr>
        <w:spacing w:after="0" w:line="240" w:lineRule="auto"/>
        <w:rPr>
          <w:rFonts w:ascii="Calibri" w:hAnsi="Calibri" w:cs="Calibri"/>
        </w:rPr>
      </w:pPr>
      <w:r>
        <w:rPr>
          <w:rFonts w:ascii="Calibri" w:hAnsi="Calibri" w:cs="Calibri"/>
        </w:rPr>
        <w:t>Colored pencils</w:t>
      </w:r>
    </w:p>
    <w:p w14:paraId="00952391" w14:textId="77777777" w:rsidR="00CB0879" w:rsidRP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Folder</w:t>
      </w:r>
    </w:p>
    <w:p w14:paraId="74821411" w14:textId="77777777" w:rsidR="00CB0879" w:rsidRP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Spiral/Notebook for taking notes</w:t>
      </w:r>
    </w:p>
    <w:p w14:paraId="3D48B854" w14:textId="77777777" w:rsidR="00CF175D" w:rsidRDefault="00CB0879" w:rsidP="00CF175D">
      <w:pPr>
        <w:pStyle w:val="ListParagraph"/>
        <w:numPr>
          <w:ilvl w:val="0"/>
          <w:numId w:val="5"/>
        </w:numPr>
        <w:spacing w:after="0" w:line="240" w:lineRule="auto"/>
        <w:rPr>
          <w:rFonts w:ascii="Calibri" w:hAnsi="Calibri" w:cs="Calibri"/>
        </w:rPr>
      </w:pPr>
      <w:r w:rsidRPr="00CB0879">
        <w:rPr>
          <w:rFonts w:ascii="Calibri" w:hAnsi="Calibri" w:cs="Calibri"/>
        </w:rPr>
        <w:t>Loose leaf paper</w:t>
      </w:r>
    </w:p>
    <w:p w14:paraId="29D43FF7" w14:textId="77777777" w:rsidR="00CB0879" w:rsidRPr="00CB0879" w:rsidRDefault="00CB0879" w:rsidP="00CB0879">
      <w:pPr>
        <w:pStyle w:val="ListParagraph"/>
        <w:spacing w:after="0" w:line="240" w:lineRule="auto"/>
        <w:rPr>
          <w:rFonts w:ascii="Calibri" w:hAnsi="Calibri" w:cs="Calibri"/>
        </w:rPr>
      </w:pPr>
    </w:p>
    <w:p w14:paraId="4EA6AB37" w14:textId="77777777" w:rsidR="00CF175D" w:rsidRPr="00CF175D" w:rsidRDefault="00CF175D" w:rsidP="00CF175D">
      <w:pPr>
        <w:spacing w:line="240" w:lineRule="auto"/>
      </w:pPr>
      <w:r w:rsidRPr="00CF175D">
        <w:rPr>
          <w:b/>
          <w:bCs/>
        </w:rPr>
        <w:t>Classroom Policies and/or Procedures:</w:t>
      </w:r>
    </w:p>
    <w:p w14:paraId="6B033791" w14:textId="77777777" w:rsidR="00CF175D" w:rsidRPr="00CF175D" w:rsidRDefault="00CF175D" w:rsidP="00CF175D">
      <w:pPr>
        <w:numPr>
          <w:ilvl w:val="0"/>
          <w:numId w:val="1"/>
        </w:numPr>
        <w:spacing w:line="240" w:lineRule="auto"/>
      </w:pPr>
      <w:r w:rsidRPr="00CF175D">
        <w:t xml:space="preserve">Respect </w:t>
      </w:r>
      <w:r>
        <w:t>everyone and everything in the classroom</w:t>
      </w:r>
      <w:r w:rsidRPr="00CF175D">
        <w:t>.</w:t>
      </w:r>
    </w:p>
    <w:p w14:paraId="7577A6AA" w14:textId="77777777" w:rsidR="00CF175D" w:rsidRPr="00CF175D" w:rsidRDefault="00CF175D" w:rsidP="00CF175D">
      <w:pPr>
        <w:numPr>
          <w:ilvl w:val="0"/>
          <w:numId w:val="1"/>
        </w:numPr>
        <w:spacing w:line="240" w:lineRule="auto"/>
      </w:pPr>
      <w:r w:rsidRPr="00CF175D">
        <w:t>Be prepared - All are expected to arrive on time with the proper materials needed for the day's activities.</w:t>
      </w:r>
    </w:p>
    <w:p w14:paraId="0A41C4AB" w14:textId="77777777" w:rsidR="00CF175D" w:rsidRPr="00CF175D" w:rsidRDefault="00CF175D" w:rsidP="00CF175D">
      <w:pPr>
        <w:numPr>
          <w:ilvl w:val="0"/>
          <w:numId w:val="1"/>
        </w:numPr>
        <w:spacing w:line="240" w:lineRule="auto"/>
      </w:pPr>
      <w:r w:rsidRPr="00CF175D">
        <w:t>Be in the right place, at the right time, doing the right thing, with the right materials.</w:t>
      </w:r>
    </w:p>
    <w:p w14:paraId="18227FCF" w14:textId="77777777" w:rsidR="00CF175D" w:rsidRPr="00CF175D" w:rsidRDefault="00CF175D" w:rsidP="00CF175D">
      <w:pPr>
        <w:numPr>
          <w:ilvl w:val="0"/>
          <w:numId w:val="1"/>
        </w:numPr>
        <w:spacing w:line="240" w:lineRule="auto"/>
      </w:pPr>
      <w:r w:rsidRPr="00CF175D">
        <w:t>No eating or drinking in the classroom/lab.</w:t>
      </w:r>
    </w:p>
    <w:p w14:paraId="7E8DD7B3" w14:textId="77777777" w:rsidR="00CF175D" w:rsidRPr="00CF175D" w:rsidRDefault="00CF175D" w:rsidP="00CF175D">
      <w:pPr>
        <w:numPr>
          <w:ilvl w:val="0"/>
          <w:numId w:val="1"/>
        </w:numPr>
        <w:spacing w:line="240" w:lineRule="auto"/>
      </w:pPr>
      <w:r w:rsidRPr="00CF175D">
        <w:t xml:space="preserve">Follow all school policies and procedures reflected in the </w:t>
      </w:r>
      <w:r w:rsidRPr="00CF175D">
        <w:rPr>
          <w:b/>
          <w:bCs/>
        </w:rPr>
        <w:t>Student Handbook.</w:t>
      </w:r>
    </w:p>
    <w:p w14:paraId="5840751E" w14:textId="77777777" w:rsidR="00532CE9" w:rsidRPr="00532CE9" w:rsidRDefault="00CF175D" w:rsidP="00CF175D">
      <w:pPr>
        <w:numPr>
          <w:ilvl w:val="0"/>
          <w:numId w:val="1"/>
        </w:numPr>
        <w:spacing w:line="240" w:lineRule="auto"/>
      </w:pPr>
      <w:r w:rsidRPr="00CF175D">
        <w:rPr>
          <w:b/>
          <w:bCs/>
        </w:rPr>
        <w:t>Attendance is vital in receiving credit. Regardless of grade, you must be here 90% of the time</w:t>
      </w:r>
      <w:r w:rsidR="00532CE9">
        <w:rPr>
          <w:b/>
          <w:bCs/>
        </w:rPr>
        <w:t>.</w:t>
      </w:r>
    </w:p>
    <w:p w14:paraId="2298F460" w14:textId="6647A6D9" w:rsidR="00CF175D" w:rsidRPr="00532CE9" w:rsidRDefault="00532CE9" w:rsidP="00532CE9">
      <w:pPr>
        <w:numPr>
          <w:ilvl w:val="1"/>
          <w:numId w:val="1"/>
        </w:numPr>
        <w:spacing w:line="240" w:lineRule="auto"/>
        <w:rPr>
          <w:color w:val="4472C4" w:themeColor="accent5"/>
        </w:rPr>
      </w:pPr>
      <w:r w:rsidRPr="00532CE9">
        <w:rPr>
          <w:b/>
          <w:bCs/>
          <w:color w:val="4472C4" w:themeColor="accent5"/>
        </w:rPr>
        <w:t>Virtual learners must check in daily</w:t>
      </w:r>
      <w:r w:rsidR="00CF175D" w:rsidRPr="00532CE9">
        <w:rPr>
          <w:b/>
          <w:bCs/>
          <w:color w:val="4472C4" w:themeColor="accent5"/>
        </w:rPr>
        <w:t>.</w:t>
      </w:r>
    </w:p>
    <w:p w14:paraId="60E3D493" w14:textId="65D8AF5E" w:rsidR="00CF175D" w:rsidRPr="00532CE9" w:rsidRDefault="00CF175D" w:rsidP="00CF175D">
      <w:pPr>
        <w:numPr>
          <w:ilvl w:val="0"/>
          <w:numId w:val="1"/>
        </w:numPr>
        <w:spacing w:line="240" w:lineRule="auto"/>
      </w:pPr>
      <w:r w:rsidRPr="00CF175D">
        <w:t xml:space="preserve">Follow all prescribed safety procedures during labs including wearing provided safety equipment. </w:t>
      </w:r>
      <w:r w:rsidRPr="00CF175D">
        <w:rPr>
          <w:b/>
          <w:bCs/>
        </w:rPr>
        <w:t>Prior to working on lab experiments, students must successfully complete a Lab Safety Contract.  </w:t>
      </w:r>
    </w:p>
    <w:p w14:paraId="44CCA681" w14:textId="01993BD4" w:rsidR="00532CE9" w:rsidRPr="00CF175D" w:rsidRDefault="00532CE9" w:rsidP="00532CE9">
      <w:pPr>
        <w:numPr>
          <w:ilvl w:val="1"/>
          <w:numId w:val="1"/>
        </w:numPr>
        <w:spacing w:line="240" w:lineRule="auto"/>
      </w:pPr>
      <w:r>
        <w:t xml:space="preserve">The </w:t>
      </w:r>
      <w:r w:rsidRPr="00532CE9">
        <w:rPr>
          <w:b/>
        </w:rPr>
        <w:t>Lab Safety Contract</w:t>
      </w:r>
      <w:r>
        <w:t xml:space="preserve"> is on Canvas under the Module section.</w:t>
      </w:r>
    </w:p>
    <w:p w14:paraId="1F5EF31B" w14:textId="77777777" w:rsidR="00CF175D" w:rsidRPr="00CF175D" w:rsidRDefault="00CF175D" w:rsidP="00CF175D">
      <w:pPr>
        <w:numPr>
          <w:ilvl w:val="0"/>
          <w:numId w:val="1"/>
        </w:numPr>
        <w:spacing w:line="240" w:lineRule="auto"/>
      </w:pPr>
      <w:r w:rsidRPr="00CF175D">
        <w:t>Students are to be attentive and actively engaged in their learning.</w:t>
      </w:r>
    </w:p>
    <w:p w14:paraId="18A11546" w14:textId="010CFEE6" w:rsidR="00CF175D" w:rsidRPr="00CF175D" w:rsidRDefault="00CF175D" w:rsidP="00CF175D">
      <w:pPr>
        <w:numPr>
          <w:ilvl w:val="0"/>
          <w:numId w:val="1"/>
        </w:numPr>
        <w:spacing w:line="240" w:lineRule="auto"/>
      </w:pPr>
      <w:r w:rsidRPr="00CF175D">
        <w:t xml:space="preserve">If your grade for the six weeks is below an 80, </w:t>
      </w:r>
      <w:r w:rsidR="00532CE9">
        <w:rPr>
          <w:b/>
          <w:bCs/>
        </w:rPr>
        <w:t>I recommend you</w:t>
      </w:r>
      <w:r w:rsidRPr="00CF175D">
        <w:rPr>
          <w:b/>
          <w:bCs/>
        </w:rPr>
        <w:t xml:space="preserve"> attend tutoring</w:t>
      </w:r>
      <w:r w:rsidRPr="00CF175D">
        <w:t xml:space="preserve">. Tutoring will be available </w:t>
      </w:r>
      <w:r w:rsidR="005705E2">
        <w:t xml:space="preserve">in person, virtually, and by appointment. </w:t>
      </w:r>
    </w:p>
    <w:p w14:paraId="76B9D653" w14:textId="77777777" w:rsidR="00CF175D" w:rsidRPr="00CF175D" w:rsidRDefault="00CF175D" w:rsidP="00CF175D">
      <w:pPr>
        <w:numPr>
          <w:ilvl w:val="0"/>
          <w:numId w:val="1"/>
        </w:numPr>
        <w:spacing w:line="240" w:lineRule="auto"/>
      </w:pPr>
      <w:r w:rsidRPr="00CF175D">
        <w:lastRenderedPageBreak/>
        <w:t>Six weeks grades are established by the following calculation: 50%</w:t>
      </w:r>
      <w:r w:rsidR="0072780E" w:rsidRPr="00CF175D">
        <w:t> tests</w:t>
      </w:r>
      <w:r w:rsidRPr="00CF175D">
        <w:t>/projects, 50% classwork. </w:t>
      </w:r>
    </w:p>
    <w:p w14:paraId="52601B52" w14:textId="77777777" w:rsidR="00CF175D" w:rsidRPr="00CF175D" w:rsidRDefault="00CF175D" w:rsidP="00CF175D">
      <w:pPr>
        <w:numPr>
          <w:ilvl w:val="0"/>
          <w:numId w:val="1"/>
        </w:numPr>
        <w:spacing w:line="240" w:lineRule="auto"/>
      </w:pPr>
      <w:r w:rsidRPr="00CF175D">
        <w:t xml:space="preserve">If you are absent for any reason, you will be given </w:t>
      </w:r>
      <w:r w:rsidRPr="0072780E">
        <w:rPr>
          <w:u w:val="single"/>
        </w:rPr>
        <w:t>5 days</w:t>
      </w:r>
      <w:r w:rsidR="0072780E">
        <w:t xml:space="preserve"> to</w:t>
      </w:r>
      <w:r w:rsidRPr="00CF175D">
        <w:t xml:space="preserve"> turned in the missing assignment. Make up assignments will be in Canvas. If you know you will be absent, make sure to look in Canvas for the assignment you will miss.</w:t>
      </w:r>
    </w:p>
    <w:p w14:paraId="789CF0F6" w14:textId="65796580" w:rsidR="0072780E" w:rsidRDefault="00CF175D" w:rsidP="0072780E">
      <w:pPr>
        <w:numPr>
          <w:ilvl w:val="0"/>
          <w:numId w:val="1"/>
        </w:numPr>
        <w:spacing w:line="240" w:lineRule="auto"/>
      </w:pPr>
      <w:r w:rsidRPr="00CF175D">
        <w:t xml:space="preserve">Students are </w:t>
      </w:r>
      <w:r w:rsidRPr="00CF175D">
        <w:rPr>
          <w:b/>
          <w:bCs/>
        </w:rPr>
        <w:t>not to use cell phones</w:t>
      </w:r>
      <w:r w:rsidRPr="00CF175D">
        <w:t xml:space="preserve"> for anything in class other than educational purposes. Students will be subject to having cell phones taken if they are used for recreational purposes.</w:t>
      </w:r>
    </w:p>
    <w:p w14:paraId="0417648C" w14:textId="644CB5F2" w:rsidR="0072780E" w:rsidRPr="0072780E" w:rsidRDefault="0072780E" w:rsidP="0072780E">
      <w:pPr>
        <w:spacing w:line="240" w:lineRule="auto"/>
      </w:pPr>
    </w:p>
    <w:p w14:paraId="10790842" w14:textId="77777777" w:rsidR="00CB0879" w:rsidRPr="00CB0879" w:rsidRDefault="00CB0879" w:rsidP="00CB0879">
      <w:pPr>
        <w:ind w:left="2880" w:hanging="2880"/>
        <w:rPr>
          <w:rFonts w:ascii="Calibri" w:hAnsi="Calibri" w:cs="Calibri"/>
          <w:b/>
        </w:rPr>
      </w:pPr>
      <w:r w:rsidRPr="00CB0879">
        <w:rPr>
          <w:rFonts w:ascii="Calibri" w:hAnsi="Calibri" w:cs="Calibri"/>
          <w:b/>
        </w:rPr>
        <w:t xml:space="preserve">Lab Equipment:  </w:t>
      </w:r>
    </w:p>
    <w:p w14:paraId="0E3E84B3" w14:textId="77777777" w:rsidR="00CB0879" w:rsidRDefault="00CB0879" w:rsidP="0072780E">
      <w:pPr>
        <w:ind w:left="450"/>
        <w:rPr>
          <w:rFonts w:ascii="Calibri" w:hAnsi="Calibri" w:cs="Calibri"/>
        </w:rPr>
      </w:pPr>
      <w:r w:rsidRPr="00A167DD">
        <w:rPr>
          <w:rFonts w:ascii="Calibri" w:hAnsi="Calibri" w:cs="Calibri"/>
        </w:rPr>
        <w:t>If lab equipment is broken due to carelessness or willful destruction</w:t>
      </w:r>
      <w:r>
        <w:rPr>
          <w:rFonts w:ascii="Calibri" w:hAnsi="Calibri" w:cs="Calibri"/>
        </w:rPr>
        <w:t xml:space="preserve">, the student must pay for </w:t>
      </w:r>
      <w:r w:rsidRPr="00A167DD">
        <w:rPr>
          <w:rFonts w:ascii="Calibri" w:hAnsi="Calibri" w:cs="Calibri"/>
        </w:rPr>
        <w:t>replacement cost in addition to any disciplinary actions.</w:t>
      </w:r>
    </w:p>
    <w:p w14:paraId="0F758DC3" w14:textId="77777777" w:rsidR="00CB0879" w:rsidRPr="00CB0879" w:rsidRDefault="00CB0879" w:rsidP="00CB0879">
      <w:pPr>
        <w:rPr>
          <w:rFonts w:ascii="Calibri" w:hAnsi="Calibri" w:cs="Calibri"/>
          <w:b/>
        </w:rPr>
      </w:pPr>
      <w:r w:rsidRPr="00CB0879">
        <w:rPr>
          <w:rFonts w:ascii="Calibri" w:hAnsi="Calibri" w:cs="Calibri"/>
          <w:b/>
        </w:rPr>
        <w:t>Tutoring</w:t>
      </w:r>
      <w:r>
        <w:rPr>
          <w:rFonts w:ascii="Calibri" w:hAnsi="Calibri" w:cs="Calibri"/>
          <w:b/>
        </w:rPr>
        <w:t>:</w:t>
      </w:r>
    </w:p>
    <w:p w14:paraId="30FE4A1A" w14:textId="64FDC8B5" w:rsidR="005705E2" w:rsidRDefault="00CB0879" w:rsidP="00CB0879">
      <w:pPr>
        <w:rPr>
          <w:rFonts w:ascii="Calibri" w:hAnsi="Calibri" w:cs="Calibri"/>
        </w:rPr>
      </w:pPr>
      <w:r>
        <w:rPr>
          <w:rFonts w:ascii="Calibri" w:hAnsi="Calibri" w:cs="Calibri"/>
        </w:rPr>
        <w:t xml:space="preserve">Tutoring will usually be available </w:t>
      </w:r>
      <w:r w:rsidR="005705E2">
        <w:rPr>
          <w:rFonts w:ascii="Calibri" w:hAnsi="Calibri" w:cs="Calibri"/>
        </w:rPr>
        <w:t>face to face and virtually</w:t>
      </w:r>
      <w:r w:rsidR="0081482E">
        <w:rPr>
          <w:rFonts w:ascii="Calibri" w:hAnsi="Calibri" w:cs="Calibri"/>
        </w:rPr>
        <w:t xml:space="preserve"> Monday through Thursday </w:t>
      </w:r>
      <w:r w:rsidR="00C523EB">
        <w:rPr>
          <w:rFonts w:ascii="Calibri" w:hAnsi="Calibri" w:cs="Calibri"/>
        </w:rPr>
        <w:t>from 4:10pm – 4:40pm or by appointment</w:t>
      </w:r>
      <w:r w:rsidR="005705E2">
        <w:rPr>
          <w:rFonts w:ascii="Calibri" w:hAnsi="Calibri" w:cs="Calibri"/>
        </w:rPr>
        <w:t>.</w:t>
      </w:r>
    </w:p>
    <w:p w14:paraId="539F6ED8" w14:textId="77777777" w:rsidR="0072780E" w:rsidRPr="00CF175D" w:rsidRDefault="0072780E" w:rsidP="0072780E">
      <w:pPr>
        <w:spacing w:after="0" w:line="240" w:lineRule="auto"/>
      </w:pPr>
    </w:p>
    <w:p w14:paraId="5B2B4E0A" w14:textId="6182F4DF" w:rsidR="00621FD3" w:rsidRDefault="00CF175D" w:rsidP="00465206">
      <w:pPr>
        <w:spacing w:line="240" w:lineRule="auto"/>
        <w:sectPr w:rsidR="00621FD3" w:rsidSect="0072780E">
          <w:pgSz w:w="12240" w:h="15840"/>
          <w:pgMar w:top="720" w:right="720" w:bottom="720" w:left="720" w:header="720" w:footer="720" w:gutter="0"/>
          <w:cols w:space="720"/>
          <w:docGrid w:linePitch="360"/>
        </w:sectPr>
      </w:pPr>
      <w:r w:rsidRPr="00CF175D">
        <w:rPr>
          <w:b/>
          <w:bCs/>
          <w:i/>
          <w:iCs/>
          <w:u w:val="single"/>
        </w:rPr>
        <w:t>Major Concepts:</w:t>
      </w:r>
    </w:p>
    <w:p w14:paraId="22AEB68A" w14:textId="4E061A49" w:rsidR="00CF175D" w:rsidRPr="00CF175D" w:rsidRDefault="00621FD3" w:rsidP="00CF175D">
      <w:pPr>
        <w:pStyle w:val="ListParagraph"/>
        <w:numPr>
          <w:ilvl w:val="0"/>
          <w:numId w:val="3"/>
        </w:numPr>
        <w:spacing w:line="240" w:lineRule="auto"/>
      </w:pPr>
      <w:r>
        <w:t>Role of Forensic Science in the Criminal Justice System</w:t>
      </w:r>
      <w:r w:rsidR="00CF175D">
        <w:tab/>
      </w:r>
      <w:r w:rsidR="00CF175D">
        <w:tab/>
      </w:r>
      <w:r w:rsidR="00CF175D">
        <w:tab/>
      </w:r>
    </w:p>
    <w:p w14:paraId="239DA23A" w14:textId="25CCF085" w:rsidR="00CF175D" w:rsidRPr="00CF175D" w:rsidRDefault="00621FD3" w:rsidP="00CF175D">
      <w:pPr>
        <w:pStyle w:val="ListParagraph"/>
        <w:numPr>
          <w:ilvl w:val="0"/>
          <w:numId w:val="3"/>
        </w:numPr>
        <w:spacing w:line="240" w:lineRule="auto"/>
      </w:pPr>
      <w:r>
        <w:t>Searching &amp; Documenting a Crime Scene</w:t>
      </w:r>
      <w:r w:rsidR="00CF175D">
        <w:tab/>
      </w:r>
    </w:p>
    <w:p w14:paraId="71655998" w14:textId="5567EF02" w:rsidR="00CF175D" w:rsidRPr="00CF175D" w:rsidRDefault="00621FD3" w:rsidP="00CF175D">
      <w:pPr>
        <w:pStyle w:val="ListParagraph"/>
        <w:numPr>
          <w:ilvl w:val="0"/>
          <w:numId w:val="3"/>
        </w:numPr>
        <w:spacing w:line="240" w:lineRule="auto"/>
      </w:pPr>
      <w:r>
        <w:t>Collecting &amp; Processing Evidence</w:t>
      </w:r>
      <w:r w:rsidR="00CF175D" w:rsidRPr="00CF175D">
        <w:tab/>
      </w:r>
      <w:r w:rsidR="00CF175D" w:rsidRPr="00CF175D">
        <w:tab/>
      </w:r>
    </w:p>
    <w:p w14:paraId="582B03D8" w14:textId="43A75AA2" w:rsidR="00CF175D" w:rsidRPr="00CF175D" w:rsidRDefault="00621FD3" w:rsidP="00CF175D">
      <w:pPr>
        <w:pStyle w:val="ListParagraph"/>
        <w:numPr>
          <w:ilvl w:val="0"/>
          <w:numId w:val="3"/>
        </w:numPr>
        <w:spacing w:line="240" w:lineRule="auto"/>
      </w:pPr>
      <w:r>
        <w:t>G</w:t>
      </w:r>
      <w:r w:rsidR="00465206">
        <w:t xml:space="preserve">lass, </w:t>
      </w:r>
      <w:r>
        <w:t>Paint</w:t>
      </w:r>
      <w:r w:rsidR="00465206">
        <w:t>, Hair, Fiber, &amp; Textile</w:t>
      </w:r>
      <w:r>
        <w:t xml:space="preserve"> Evidence Analysis</w:t>
      </w:r>
      <w:r w:rsidR="00CF175D" w:rsidRPr="00CF175D">
        <w:tab/>
      </w:r>
      <w:r w:rsidR="00CF175D" w:rsidRPr="00CF175D">
        <w:tab/>
      </w:r>
      <w:r w:rsidR="00CF175D">
        <w:tab/>
      </w:r>
    </w:p>
    <w:p w14:paraId="5AFD8764" w14:textId="77777777" w:rsidR="00621FD3" w:rsidRDefault="00621FD3" w:rsidP="0072780E">
      <w:pPr>
        <w:pStyle w:val="ListParagraph"/>
        <w:numPr>
          <w:ilvl w:val="0"/>
          <w:numId w:val="3"/>
        </w:numPr>
        <w:spacing w:line="240" w:lineRule="auto"/>
      </w:pPr>
      <w:r>
        <w:t>Fingerprints</w:t>
      </w:r>
    </w:p>
    <w:p w14:paraId="5F66F262" w14:textId="77777777" w:rsidR="00621FD3" w:rsidRDefault="00621FD3" w:rsidP="0072780E">
      <w:pPr>
        <w:pStyle w:val="ListParagraph"/>
        <w:numPr>
          <w:ilvl w:val="0"/>
          <w:numId w:val="3"/>
        </w:numPr>
        <w:spacing w:line="240" w:lineRule="auto"/>
      </w:pPr>
      <w:r>
        <w:t>Impressions &amp; Tool Marks</w:t>
      </w:r>
    </w:p>
    <w:p w14:paraId="66FDDC18" w14:textId="77777777" w:rsidR="00621FD3" w:rsidRDefault="00621FD3" w:rsidP="0072780E">
      <w:pPr>
        <w:pStyle w:val="ListParagraph"/>
        <w:numPr>
          <w:ilvl w:val="0"/>
          <w:numId w:val="3"/>
        </w:numPr>
        <w:spacing w:line="240" w:lineRule="auto"/>
      </w:pPr>
      <w:r>
        <w:t>Firearms and Ballistics</w:t>
      </w:r>
    </w:p>
    <w:p w14:paraId="0999D527" w14:textId="72E4C929" w:rsidR="00621FD3" w:rsidRDefault="00621FD3" w:rsidP="0072780E">
      <w:pPr>
        <w:pStyle w:val="ListParagraph"/>
        <w:numPr>
          <w:ilvl w:val="0"/>
          <w:numId w:val="3"/>
        </w:numPr>
        <w:spacing w:line="240" w:lineRule="auto"/>
      </w:pPr>
      <w:r>
        <w:t>Counterfeiting, Forgery, &amp; Handwriting Analysis</w:t>
      </w:r>
    </w:p>
    <w:p w14:paraId="119A9127" w14:textId="6BBF82F7" w:rsidR="00621FD3" w:rsidRDefault="00465206" w:rsidP="0072780E">
      <w:pPr>
        <w:pStyle w:val="ListParagraph"/>
        <w:numPr>
          <w:ilvl w:val="0"/>
          <w:numId w:val="3"/>
        </w:numPr>
        <w:spacing w:line="240" w:lineRule="auto"/>
      </w:pPr>
      <w:r>
        <w:t xml:space="preserve">Serology &amp; Blood </w:t>
      </w:r>
      <w:r w:rsidR="00621FD3">
        <w:t xml:space="preserve">Analysis </w:t>
      </w:r>
    </w:p>
    <w:p w14:paraId="7BAAA5DD" w14:textId="77777777" w:rsidR="00621FD3" w:rsidRDefault="00621FD3" w:rsidP="0072780E">
      <w:pPr>
        <w:pStyle w:val="ListParagraph"/>
        <w:numPr>
          <w:ilvl w:val="0"/>
          <w:numId w:val="3"/>
        </w:numPr>
        <w:spacing w:line="240" w:lineRule="auto"/>
      </w:pPr>
      <w:r>
        <w:t>DNA Analysis</w:t>
      </w:r>
    </w:p>
    <w:p w14:paraId="36E0A866" w14:textId="77777777" w:rsidR="00621FD3" w:rsidRDefault="00621FD3" w:rsidP="0072780E">
      <w:pPr>
        <w:pStyle w:val="ListParagraph"/>
        <w:numPr>
          <w:ilvl w:val="0"/>
          <w:numId w:val="3"/>
        </w:numPr>
        <w:spacing w:line="240" w:lineRule="auto"/>
      </w:pPr>
      <w:r>
        <w:t>Toxicology, Drugs, &amp; Alcohol</w:t>
      </w:r>
    </w:p>
    <w:p w14:paraId="6643BADE" w14:textId="77777777" w:rsidR="00621FD3" w:rsidRDefault="00621FD3" w:rsidP="0072780E">
      <w:pPr>
        <w:pStyle w:val="ListParagraph"/>
        <w:numPr>
          <w:ilvl w:val="0"/>
          <w:numId w:val="3"/>
        </w:numPr>
        <w:spacing w:line="240" w:lineRule="auto"/>
      </w:pPr>
      <w:r>
        <w:t>Death Investigations</w:t>
      </w:r>
    </w:p>
    <w:p w14:paraId="6A08CD67" w14:textId="22F62AF9" w:rsidR="0072780E" w:rsidRDefault="00621FD3" w:rsidP="0072780E">
      <w:pPr>
        <w:pStyle w:val="ListParagraph"/>
        <w:numPr>
          <w:ilvl w:val="0"/>
          <w:numId w:val="3"/>
        </w:numPr>
        <w:spacing w:line="240" w:lineRule="auto"/>
      </w:pPr>
      <w:r>
        <w:t xml:space="preserve">Anthropology </w:t>
      </w:r>
      <w:r w:rsidR="00CF175D" w:rsidRPr="00CF175D">
        <w:tab/>
      </w:r>
      <w:r w:rsidR="00CF175D" w:rsidRPr="00CF175D">
        <w:tab/>
      </w:r>
      <w:r w:rsidR="00CF175D" w:rsidRPr="00CF175D">
        <w:tab/>
      </w:r>
    </w:p>
    <w:p w14:paraId="53E47B4E" w14:textId="77777777" w:rsidR="00621FD3" w:rsidRDefault="00621FD3" w:rsidP="0072780E">
      <w:pPr>
        <w:pStyle w:val="ListParagraph"/>
        <w:spacing w:line="240" w:lineRule="auto"/>
        <w:sectPr w:rsidR="00621FD3" w:rsidSect="00621FD3">
          <w:type w:val="continuous"/>
          <w:pgSz w:w="12240" w:h="15840"/>
          <w:pgMar w:top="720" w:right="720" w:bottom="720" w:left="720" w:header="720" w:footer="720" w:gutter="0"/>
          <w:cols w:num="2" w:space="720"/>
          <w:docGrid w:linePitch="360"/>
        </w:sectPr>
      </w:pPr>
    </w:p>
    <w:p w14:paraId="6EBCD117" w14:textId="275DC893" w:rsidR="0072780E" w:rsidRDefault="0072780E" w:rsidP="0072780E">
      <w:pPr>
        <w:pStyle w:val="ListParagraph"/>
        <w:spacing w:line="240" w:lineRule="auto"/>
      </w:pPr>
    </w:p>
    <w:p w14:paraId="55153BC1" w14:textId="77777777" w:rsidR="00C206F6" w:rsidRPr="00E966F0" w:rsidRDefault="00C206F6" w:rsidP="00C206F6">
      <w:pPr>
        <w:rPr>
          <w:rFonts w:ascii="Times New Roman" w:hAnsi="Times New Roman"/>
          <w:b/>
          <w:bCs/>
          <w:i/>
          <w:iCs/>
          <w:u w:val="single"/>
        </w:rPr>
      </w:pPr>
      <w:r w:rsidRPr="00E966F0">
        <w:rPr>
          <w:b/>
          <w:bCs/>
          <w:i/>
          <w:iCs/>
          <w:u w:val="single"/>
        </w:rPr>
        <w:t>Academic Dishonesty:</w:t>
      </w:r>
    </w:p>
    <w:p w14:paraId="2AA23A80" w14:textId="77777777" w:rsidR="00C206F6" w:rsidRDefault="00C206F6" w:rsidP="00C206F6">
      <w:pPr>
        <w:ind w:left="360" w:firstLine="360"/>
        <w:rPr>
          <w:rFonts w:ascii="Verdana" w:hAnsi="Verdana"/>
          <w:color w:val="003572"/>
          <w:sz w:val="24"/>
          <w:szCs w:val="24"/>
        </w:rPr>
      </w:pPr>
      <w:r>
        <w:t>Students found to have engaged in academic dishonesty shall be subject to grade penalties on assignments or tests and disciplinary penalties in accordance with the Student Code of Conduct. Academic dishonesty includes cheating or copying the work of another student, allowing others to cheat or copy from you, unapproved use of technology including cell phones,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2CAAFCBE" w14:textId="77777777" w:rsidR="00C206F6" w:rsidRDefault="00C206F6" w:rsidP="00C206F6">
      <w:pPr>
        <w:pStyle w:val="ListParagraph"/>
        <w:numPr>
          <w:ilvl w:val="0"/>
          <w:numId w:val="8"/>
        </w:numPr>
      </w:pPr>
      <w:r>
        <w:t>For major assignments such as tests, projects or quizzes, the student will receive a zero at that time but will be given the opportunity on a date and time to be determined by the teacher to complete an alternative assignment for a grade no higher than a 70.</w:t>
      </w:r>
    </w:p>
    <w:p w14:paraId="36AEE05D" w14:textId="77777777" w:rsidR="00C206F6" w:rsidRDefault="00C206F6" w:rsidP="00C206F6">
      <w:pPr>
        <w:pStyle w:val="ListParagraph"/>
        <w:numPr>
          <w:ilvl w:val="0"/>
          <w:numId w:val="8"/>
        </w:numPr>
      </w:pPr>
      <w:r>
        <w:t>For daily work a student will receive a zero with no opportunity to make up the assignment.</w:t>
      </w:r>
    </w:p>
    <w:p w14:paraId="6DE2135E" w14:textId="77777777" w:rsidR="00C206F6" w:rsidRDefault="00C206F6" w:rsidP="00C206F6">
      <w:r>
        <w:t>Cheating and plagiarizing includes both the person doing the cheating or plagiarizing and will also include the person that they copied or plagiarized from if it is determined that this person allowed it to take place.</w:t>
      </w:r>
    </w:p>
    <w:p w14:paraId="150DF736" w14:textId="77777777" w:rsidR="00C206F6" w:rsidRDefault="00C206F6" w:rsidP="00C206F6">
      <w:pPr>
        <w:rPr>
          <w:rFonts w:ascii="Calibri" w:hAnsi="Calibri" w:cs="Calibri"/>
          <w:b/>
          <w:u w:val="single"/>
        </w:rPr>
      </w:pPr>
    </w:p>
    <w:p w14:paraId="1DB6AF1F" w14:textId="77777777" w:rsidR="00C206F6" w:rsidRDefault="00C206F6" w:rsidP="00CF175D">
      <w:pPr>
        <w:spacing w:line="240" w:lineRule="auto"/>
      </w:pPr>
    </w:p>
    <w:p w14:paraId="2C3DDEF7" w14:textId="166437A0" w:rsidR="00FB6886" w:rsidRDefault="00CF175D" w:rsidP="00CF175D">
      <w:pPr>
        <w:spacing w:line="240" w:lineRule="auto"/>
      </w:pPr>
      <w:bookmarkStart w:id="0" w:name="_GoBack"/>
      <w:bookmarkEnd w:id="0"/>
      <w:r w:rsidRPr="00CF175D">
        <w:t> </w:t>
      </w:r>
    </w:p>
    <w:p w14:paraId="5C9F6EAA" w14:textId="77777777" w:rsidR="00FB6886" w:rsidRDefault="00FB6886" w:rsidP="00FB6886">
      <w:pPr>
        <w:spacing w:line="240" w:lineRule="auto"/>
        <w:jc w:val="center"/>
        <w:rPr>
          <w:b/>
        </w:rPr>
      </w:pPr>
      <w:r>
        <w:rPr>
          <w:b/>
        </w:rPr>
        <w:lastRenderedPageBreak/>
        <w:t>Name: ___________________________________________ Date: ______________ Class period: ____________</w:t>
      </w:r>
    </w:p>
    <w:p w14:paraId="6B654DCA" w14:textId="7D12C3F4" w:rsidR="00FB6886" w:rsidRPr="00FB6886" w:rsidRDefault="00465206" w:rsidP="00FB6886">
      <w:pPr>
        <w:spacing w:line="240" w:lineRule="auto"/>
        <w:jc w:val="center"/>
        <w:rPr>
          <w:b/>
        </w:rPr>
      </w:pPr>
      <w:r>
        <w:rPr>
          <w:b/>
        </w:rPr>
        <w:t>Forensic Science</w:t>
      </w:r>
      <w:r w:rsidR="00A56063">
        <w:rPr>
          <w:b/>
        </w:rPr>
        <w:t xml:space="preserve"> Syllabus Signature Form 2020-2021</w:t>
      </w:r>
    </w:p>
    <w:p w14:paraId="28663D03" w14:textId="77777777" w:rsidR="00FB6886" w:rsidRPr="00FB6886" w:rsidRDefault="00FB6886" w:rsidP="00FB6886">
      <w:pPr>
        <w:spacing w:line="240" w:lineRule="auto"/>
        <w:jc w:val="center"/>
        <w:rPr>
          <w:b/>
        </w:rPr>
      </w:pPr>
      <w:r w:rsidRPr="00FB6886">
        <w:rPr>
          <w:b/>
        </w:rPr>
        <w:t xml:space="preserve">Return to </w:t>
      </w:r>
      <w:r>
        <w:rPr>
          <w:b/>
        </w:rPr>
        <w:t>Ms. Trevi</w:t>
      </w:r>
      <w:r>
        <w:rPr>
          <w:rFonts w:cstheme="minorHAnsi"/>
          <w:b/>
        </w:rPr>
        <w:t>ñ</w:t>
      </w:r>
      <w:r>
        <w:rPr>
          <w:b/>
        </w:rPr>
        <w:t>o</w:t>
      </w:r>
    </w:p>
    <w:p w14:paraId="753F7507" w14:textId="77777777" w:rsidR="00FB6886" w:rsidRDefault="00FB6886" w:rsidP="00CF175D">
      <w:pPr>
        <w:spacing w:line="240" w:lineRule="auto"/>
      </w:pPr>
    </w:p>
    <w:p w14:paraId="1E797EB0" w14:textId="77777777" w:rsidR="00CF175D" w:rsidRPr="00CF175D" w:rsidRDefault="00CF175D" w:rsidP="00CF175D">
      <w:pPr>
        <w:spacing w:line="240" w:lineRule="auto"/>
      </w:pPr>
      <w:r w:rsidRPr="00CF175D">
        <w:t>*By signing the syllabus and additional lab safety contract, I acknowledge the understanding of the requirements of this course.</w:t>
      </w:r>
    </w:p>
    <w:p w14:paraId="35FDE434" w14:textId="77777777" w:rsidR="00CF175D" w:rsidRPr="00CF175D" w:rsidRDefault="00CF175D" w:rsidP="00CF175D">
      <w:pPr>
        <w:spacing w:line="240" w:lineRule="auto"/>
      </w:pPr>
      <w:r w:rsidRPr="00CF175D">
        <w:t> </w:t>
      </w:r>
    </w:p>
    <w:p w14:paraId="6828768E" w14:textId="77777777" w:rsidR="00CF175D" w:rsidRPr="00CF175D" w:rsidRDefault="00CF175D" w:rsidP="00CF175D">
      <w:pPr>
        <w:spacing w:line="240" w:lineRule="auto"/>
      </w:pPr>
      <w:r w:rsidRPr="00CF175D">
        <w:tab/>
      </w:r>
      <w:r w:rsidRPr="00CF175D">
        <w:tab/>
      </w:r>
      <w:r w:rsidRPr="00CF175D">
        <w:tab/>
        <w:t>____My student has home access to internet</w:t>
      </w:r>
    </w:p>
    <w:p w14:paraId="7359135A" w14:textId="77777777" w:rsidR="00CF175D" w:rsidRPr="00CF175D" w:rsidRDefault="00CF175D" w:rsidP="00CF175D">
      <w:pPr>
        <w:spacing w:line="240" w:lineRule="auto"/>
      </w:pPr>
      <w:r w:rsidRPr="00CF175D">
        <w:tab/>
      </w:r>
      <w:r w:rsidRPr="00CF175D">
        <w:tab/>
      </w:r>
      <w:r w:rsidRPr="00CF175D">
        <w:tab/>
      </w:r>
    </w:p>
    <w:p w14:paraId="3B4867DF" w14:textId="77777777" w:rsidR="00CF175D" w:rsidRPr="00CF175D" w:rsidRDefault="00CF175D" w:rsidP="00CF175D">
      <w:pPr>
        <w:spacing w:line="240" w:lineRule="auto"/>
      </w:pPr>
      <w:r w:rsidRPr="00CF175D">
        <w:tab/>
      </w:r>
      <w:r w:rsidRPr="00CF175D">
        <w:tab/>
      </w:r>
      <w:r w:rsidRPr="00CF175D">
        <w:tab/>
        <w:t>____My student does not have home access to internet</w:t>
      </w:r>
    </w:p>
    <w:p w14:paraId="63C5995F" w14:textId="77777777" w:rsidR="00CF175D" w:rsidRPr="00CF175D" w:rsidRDefault="00CF175D" w:rsidP="00CF175D">
      <w:pPr>
        <w:spacing w:line="240" w:lineRule="auto"/>
      </w:pPr>
      <w:r w:rsidRPr="00CF175D">
        <w:t> </w:t>
      </w:r>
    </w:p>
    <w:p w14:paraId="2E99B6AB" w14:textId="646D6B86" w:rsidR="00CF175D" w:rsidRDefault="00465206" w:rsidP="00CF175D">
      <w:pPr>
        <w:spacing w:line="240" w:lineRule="auto"/>
        <w:rPr>
          <w:b/>
          <w:bCs/>
          <w:u w:val="single"/>
        </w:rPr>
      </w:pPr>
      <w:r>
        <w:rPr>
          <w:b/>
          <w:bCs/>
          <w:u w:val="single"/>
        </w:rPr>
        <w:t>Forensic Science</w:t>
      </w:r>
      <w:r w:rsidR="00A56063">
        <w:rPr>
          <w:b/>
          <w:bCs/>
          <w:u w:val="single"/>
        </w:rPr>
        <w:t xml:space="preserve"> Syllabus Signature Form 2020-2021</w:t>
      </w:r>
    </w:p>
    <w:p w14:paraId="5A0179D6" w14:textId="77777777" w:rsidR="00FB6886" w:rsidRPr="00CF175D" w:rsidRDefault="00FB6886" w:rsidP="00CF175D">
      <w:pPr>
        <w:spacing w:line="240" w:lineRule="auto"/>
      </w:pPr>
    </w:p>
    <w:p w14:paraId="05ABFE08" w14:textId="77777777" w:rsidR="00CF175D" w:rsidRPr="00CF175D" w:rsidRDefault="00CF175D" w:rsidP="00CF175D">
      <w:pPr>
        <w:spacing w:line="240" w:lineRule="auto"/>
      </w:pPr>
      <w:r w:rsidRPr="00CF175D">
        <w:t>________________________________</w:t>
      </w:r>
      <w:r w:rsidRPr="00CF175D">
        <w:tab/>
      </w:r>
      <w:r w:rsidRPr="00CF175D">
        <w:tab/>
        <w:t>____________</w:t>
      </w:r>
      <w:r w:rsidR="00FB6886">
        <w:t xml:space="preserve">   </w:t>
      </w:r>
      <w:r w:rsidRPr="00CF175D">
        <w:tab/>
        <w:t>____________</w:t>
      </w:r>
    </w:p>
    <w:p w14:paraId="323D32FA" w14:textId="77777777" w:rsidR="00CF175D" w:rsidRDefault="00CF175D" w:rsidP="00CF175D">
      <w:pPr>
        <w:spacing w:line="240" w:lineRule="auto"/>
        <w:rPr>
          <w:b/>
          <w:bCs/>
        </w:rPr>
      </w:pPr>
      <w:r w:rsidRPr="00CF175D">
        <w:rPr>
          <w:b/>
          <w:bCs/>
        </w:rPr>
        <w:t xml:space="preserve">Student </w:t>
      </w:r>
      <w:r w:rsidR="00FB6886">
        <w:rPr>
          <w:b/>
          <w:bCs/>
        </w:rPr>
        <w:t>Signature</w:t>
      </w:r>
      <w:r w:rsidRPr="00CF175D">
        <w:rPr>
          <w:b/>
          <w:bCs/>
        </w:rPr>
        <w:tab/>
      </w:r>
      <w:r w:rsidRPr="00CF175D">
        <w:rPr>
          <w:b/>
          <w:bCs/>
        </w:rPr>
        <w:tab/>
      </w:r>
      <w:r w:rsidRPr="00CF175D">
        <w:tab/>
      </w:r>
      <w:r w:rsidRPr="00CF175D">
        <w:tab/>
      </w:r>
      <w:r w:rsidRPr="00CF175D">
        <w:rPr>
          <w:b/>
          <w:bCs/>
        </w:rPr>
        <w:t>Date</w:t>
      </w:r>
      <w:r w:rsidRPr="00CF175D">
        <w:tab/>
      </w:r>
      <w:r w:rsidRPr="00CF175D">
        <w:tab/>
      </w:r>
      <w:r w:rsidRPr="00CF175D">
        <w:tab/>
      </w:r>
      <w:r w:rsidRPr="00CF175D">
        <w:rPr>
          <w:b/>
          <w:bCs/>
        </w:rPr>
        <w:t>Class Period</w:t>
      </w:r>
    </w:p>
    <w:p w14:paraId="70D971E4" w14:textId="77777777" w:rsidR="00FB6886" w:rsidRPr="00CF175D" w:rsidRDefault="00FB6886" w:rsidP="00CF175D">
      <w:pPr>
        <w:spacing w:line="240" w:lineRule="auto"/>
      </w:pPr>
    </w:p>
    <w:p w14:paraId="60F32632" w14:textId="77777777" w:rsidR="00CF175D" w:rsidRPr="00CF175D" w:rsidRDefault="00CF175D" w:rsidP="00CF175D">
      <w:pPr>
        <w:spacing w:line="240" w:lineRule="auto"/>
      </w:pPr>
      <w:r w:rsidRPr="00CF175D">
        <w:t>________________________________</w:t>
      </w:r>
      <w:r w:rsidRPr="00CF175D">
        <w:tab/>
      </w:r>
      <w:r w:rsidRPr="00CF175D">
        <w:tab/>
        <w:t>____________</w:t>
      </w:r>
    </w:p>
    <w:p w14:paraId="6B0D3B6E" w14:textId="77777777" w:rsidR="0044470F" w:rsidRDefault="00CF175D" w:rsidP="00CF175D">
      <w:pPr>
        <w:spacing w:line="240" w:lineRule="auto"/>
      </w:pPr>
      <w:r w:rsidRPr="00CF175D">
        <w:rPr>
          <w:b/>
          <w:bCs/>
        </w:rPr>
        <w:t>Parent Signature</w:t>
      </w:r>
      <w:r w:rsidRPr="00CF175D">
        <w:rPr>
          <w:b/>
          <w:bCs/>
        </w:rPr>
        <w:tab/>
      </w:r>
      <w:r w:rsidR="00FB6886">
        <w:tab/>
      </w:r>
      <w:r w:rsidR="00FB6886">
        <w:tab/>
      </w:r>
      <w:r w:rsidR="00FB6886">
        <w:tab/>
      </w:r>
      <w:r w:rsidRPr="00CF175D">
        <w:rPr>
          <w:b/>
          <w:bCs/>
        </w:rPr>
        <w:t>Date</w:t>
      </w:r>
      <w:r w:rsidRPr="00CF175D">
        <w:rPr>
          <w:b/>
          <w:bCs/>
        </w:rPr>
        <w:tab/>
      </w:r>
    </w:p>
    <w:sectPr w:rsidR="0044470F" w:rsidSect="00621F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1CFF"/>
    <w:multiLevelType w:val="hybridMultilevel"/>
    <w:tmpl w:val="3D90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D5272"/>
    <w:multiLevelType w:val="hybridMultilevel"/>
    <w:tmpl w:val="46E4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53E7"/>
    <w:multiLevelType w:val="hybridMultilevel"/>
    <w:tmpl w:val="3BF4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80251"/>
    <w:multiLevelType w:val="hybridMultilevel"/>
    <w:tmpl w:val="147E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A57A2"/>
    <w:multiLevelType w:val="hybridMultilevel"/>
    <w:tmpl w:val="2F2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975E1"/>
    <w:multiLevelType w:val="multilevel"/>
    <w:tmpl w:val="02ACE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A7089C"/>
    <w:multiLevelType w:val="hybridMultilevel"/>
    <w:tmpl w:val="0A0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D4116"/>
    <w:multiLevelType w:val="hybridMultilevel"/>
    <w:tmpl w:val="692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5D"/>
    <w:rsid w:val="00111076"/>
    <w:rsid w:val="0014146C"/>
    <w:rsid w:val="0025689F"/>
    <w:rsid w:val="00373794"/>
    <w:rsid w:val="0044470F"/>
    <w:rsid w:val="00465206"/>
    <w:rsid w:val="00532CE9"/>
    <w:rsid w:val="005705E2"/>
    <w:rsid w:val="005A0965"/>
    <w:rsid w:val="00621FD3"/>
    <w:rsid w:val="0072780E"/>
    <w:rsid w:val="0081482E"/>
    <w:rsid w:val="00A13F4D"/>
    <w:rsid w:val="00A56063"/>
    <w:rsid w:val="00AB488F"/>
    <w:rsid w:val="00BC172E"/>
    <w:rsid w:val="00C206F6"/>
    <w:rsid w:val="00C523EB"/>
    <w:rsid w:val="00CB0879"/>
    <w:rsid w:val="00CF175D"/>
    <w:rsid w:val="00EB6E3C"/>
    <w:rsid w:val="00F6486D"/>
    <w:rsid w:val="00FB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E188"/>
  <w15:chartTrackingRefBased/>
  <w15:docId w15:val="{DBEF2C52-F52F-4693-A622-4330ED25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5D"/>
    <w:pPr>
      <w:ind w:left="720"/>
      <w:contextualSpacing/>
    </w:pPr>
  </w:style>
  <w:style w:type="character" w:styleId="Hyperlink">
    <w:name w:val="Hyperlink"/>
    <w:basedOn w:val="DefaultParagraphFont"/>
    <w:uiPriority w:val="99"/>
    <w:unhideWhenUsed/>
    <w:rsid w:val="00A56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1805">
      <w:bodyDiv w:val="1"/>
      <w:marLeft w:val="0"/>
      <w:marRight w:val="0"/>
      <w:marTop w:val="0"/>
      <w:marBottom w:val="0"/>
      <w:divBdr>
        <w:top w:val="none" w:sz="0" w:space="0" w:color="auto"/>
        <w:left w:val="none" w:sz="0" w:space="0" w:color="auto"/>
        <w:bottom w:val="none" w:sz="0" w:space="0" w:color="auto"/>
        <w:right w:val="none" w:sz="0" w:space="0" w:color="auto"/>
      </w:divBdr>
    </w:div>
    <w:div w:id="17570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trevino@redoak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Trevino</dc:creator>
  <cp:keywords/>
  <dc:description/>
  <cp:lastModifiedBy>Trevino, Jennifer</cp:lastModifiedBy>
  <cp:revision>9</cp:revision>
  <dcterms:created xsi:type="dcterms:W3CDTF">2019-08-17T21:38:00Z</dcterms:created>
  <dcterms:modified xsi:type="dcterms:W3CDTF">2020-08-18T02:02:00Z</dcterms:modified>
</cp:coreProperties>
</file>