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BB2E" w14:textId="77777777" w:rsidR="009A6B46" w:rsidRDefault="00EB251D">
      <w:pPr>
        <w:pStyle w:val="Title"/>
      </w:pPr>
      <w:r>
        <w:t>COURSE SYLLABUS</w:t>
      </w:r>
    </w:p>
    <w:p w14:paraId="71B9A1B5" w14:textId="77777777" w:rsidR="009A6B46" w:rsidRDefault="00EB251D">
      <w:pPr>
        <w:jc w:val="center"/>
        <w:rPr>
          <w:rFonts w:ascii="Comic Sans MS" w:eastAsia="Comic Sans MS" w:hAnsi="Comic Sans MS" w:cs="Comic Sans MS"/>
          <w:b/>
        </w:rPr>
      </w:pPr>
      <w:r>
        <w:rPr>
          <w:rFonts w:ascii="Comic Sans MS" w:eastAsia="Comic Sans MS" w:hAnsi="Comic Sans MS" w:cs="Comic Sans MS"/>
          <w:b/>
        </w:rPr>
        <w:t>BUSINESS INFORMATION MANAGEMENT I</w:t>
      </w:r>
    </w:p>
    <w:p w14:paraId="797DA053" w14:textId="77777777" w:rsidR="009A6B46" w:rsidRDefault="00EB251D">
      <w:pPr>
        <w:jc w:val="center"/>
        <w:rPr>
          <w:rFonts w:ascii="Comic Sans MS" w:eastAsia="Comic Sans MS" w:hAnsi="Comic Sans MS" w:cs="Comic Sans MS"/>
          <w:b/>
        </w:rPr>
      </w:pPr>
      <w:r>
        <w:rPr>
          <w:rFonts w:ascii="Comic Sans MS" w:eastAsia="Comic Sans MS" w:hAnsi="Comic Sans MS" w:cs="Comic Sans MS"/>
          <w:b/>
        </w:rPr>
        <w:t>(BIM I)</w:t>
      </w:r>
    </w:p>
    <w:p w14:paraId="3C814764" w14:textId="74CD3045" w:rsidR="009A6B46" w:rsidRDefault="00EB251D" w:rsidP="005F23A0">
      <w:pPr>
        <w:jc w:val="center"/>
        <w:rPr>
          <w:rFonts w:ascii="Comic Sans MS" w:eastAsia="Comic Sans MS" w:hAnsi="Comic Sans MS" w:cs="Comic Sans MS"/>
          <w:b/>
        </w:rPr>
      </w:pPr>
      <w:r>
        <w:rPr>
          <w:rFonts w:ascii="Comic Sans MS" w:eastAsia="Comic Sans MS" w:hAnsi="Comic Sans MS" w:cs="Comic Sans MS"/>
          <w:b/>
        </w:rPr>
        <w:t>DANIELLE WHITE, INSTRUCTOR</w:t>
      </w:r>
    </w:p>
    <w:p w14:paraId="469CAD61" w14:textId="77777777" w:rsidR="009A6B46" w:rsidRDefault="007052AD">
      <w:pPr>
        <w:jc w:val="center"/>
        <w:rPr>
          <w:rFonts w:ascii="Comic Sans MS" w:eastAsia="Comic Sans MS" w:hAnsi="Comic Sans MS" w:cs="Comic Sans MS"/>
          <w:b/>
          <w:sz w:val="20"/>
        </w:rPr>
      </w:pPr>
      <w:hyperlink r:id="rId7" w:history="1">
        <w:r w:rsidR="00EB251D">
          <w:rPr>
            <w:rFonts w:ascii="Comic Sans MS" w:eastAsia="Comic Sans MS" w:hAnsi="Comic Sans MS" w:cs="Comic Sans MS"/>
            <w:b/>
            <w:color w:val="0000FF"/>
            <w:sz w:val="20"/>
            <w:u w:val="single" w:color="0000FF"/>
          </w:rPr>
          <w:t>Danielle.white@redoakisd.org</w:t>
        </w:r>
      </w:hyperlink>
    </w:p>
    <w:p w14:paraId="03B44B38" w14:textId="77777777" w:rsidR="009A6B46" w:rsidRDefault="009A6B46">
      <w:pPr>
        <w:jc w:val="center"/>
        <w:rPr>
          <w:rFonts w:ascii="Comic Sans MS" w:eastAsia="Comic Sans MS" w:hAnsi="Comic Sans MS" w:cs="Comic Sans MS"/>
          <w:b/>
          <w:sz w:val="20"/>
        </w:rPr>
      </w:pPr>
    </w:p>
    <w:p w14:paraId="36B642D1" w14:textId="6558608C" w:rsidR="009A6B46" w:rsidRDefault="00EB251D">
      <w:pPr>
        <w:rPr>
          <w:rFonts w:ascii="Comic Sans MS" w:eastAsia="Comic Sans MS" w:hAnsi="Comic Sans MS" w:cs="Comic Sans MS"/>
          <w:sz w:val="20"/>
        </w:rPr>
      </w:pPr>
      <w:r>
        <w:rPr>
          <w:rFonts w:ascii="Comic Sans MS" w:eastAsia="Comic Sans MS" w:hAnsi="Comic Sans MS" w:cs="Comic Sans MS"/>
          <w:sz w:val="20"/>
        </w:rPr>
        <w:t>Students implement personal and interpersonal skills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w:t>
      </w:r>
      <w:r w:rsidR="00B45432">
        <w:rPr>
          <w:rFonts w:ascii="Comic Sans MS" w:eastAsia="Comic Sans MS" w:hAnsi="Comic Sans MS" w:cs="Comic Sans MS"/>
          <w:sz w:val="20"/>
        </w:rPr>
        <w:t xml:space="preserve">eadsheet, </w:t>
      </w:r>
      <w:r>
        <w:rPr>
          <w:rFonts w:ascii="Comic Sans MS" w:eastAsia="Comic Sans MS" w:hAnsi="Comic Sans MS" w:cs="Comic Sans MS"/>
          <w:sz w:val="20"/>
        </w:rPr>
        <w:t xml:space="preserve">and make an electronic presentation using </w:t>
      </w:r>
      <w:r w:rsidR="00B45432">
        <w:rPr>
          <w:rFonts w:ascii="Comic Sans MS" w:eastAsia="Comic Sans MS" w:hAnsi="Comic Sans MS" w:cs="Comic Sans MS"/>
          <w:sz w:val="20"/>
        </w:rPr>
        <w:t>Microsoft Office Suite</w:t>
      </w:r>
      <w:r>
        <w:rPr>
          <w:rFonts w:ascii="Comic Sans MS" w:eastAsia="Comic Sans MS" w:hAnsi="Comic Sans MS" w:cs="Comic Sans MS"/>
          <w:sz w:val="20"/>
        </w:rPr>
        <w:t xml:space="preserve"> software.</w:t>
      </w:r>
    </w:p>
    <w:p w14:paraId="092E0A7F" w14:textId="5948FF8B" w:rsidR="009A6B46" w:rsidRDefault="009A6B46">
      <w:pPr>
        <w:jc w:val="center"/>
        <w:rPr>
          <w:rFonts w:ascii="Comic Sans MS" w:eastAsia="Comic Sans MS" w:hAnsi="Comic Sans MS" w:cs="Comic Sans MS"/>
          <w:sz w:val="20"/>
        </w:rPr>
      </w:pPr>
    </w:p>
    <w:p w14:paraId="465550F3" w14:textId="77777777" w:rsidR="009A6B46" w:rsidRDefault="00EB251D">
      <w:pPr>
        <w:pStyle w:val="Heading1"/>
        <w:rPr>
          <w:rFonts w:ascii="Comic Sans MS" w:eastAsia="Comic Sans MS" w:hAnsi="Comic Sans MS" w:cs="Comic Sans MS"/>
        </w:rPr>
      </w:pPr>
      <w:r>
        <w:rPr>
          <w:rFonts w:ascii="Comic Sans MS" w:eastAsia="Comic Sans MS" w:hAnsi="Comic Sans MS" w:cs="Comic Sans MS"/>
        </w:rPr>
        <w:t>Business Technology</w:t>
      </w:r>
    </w:p>
    <w:p w14:paraId="520F5790"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a)</w:t>
      </w:r>
      <w:r>
        <w:tab/>
      </w:r>
      <w:r>
        <w:rPr>
          <w:rFonts w:ascii="Comic Sans MS" w:eastAsia="Comic Sans MS" w:hAnsi="Comic Sans MS" w:cs="Comic Sans MS"/>
          <w:sz w:val="20"/>
        </w:rPr>
        <w:t>Understand Operating Systems</w:t>
      </w:r>
    </w:p>
    <w:p w14:paraId="319F0E9F"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b)</w:t>
      </w:r>
      <w:r>
        <w:tab/>
      </w:r>
      <w:r>
        <w:rPr>
          <w:rFonts w:ascii="Comic Sans MS" w:eastAsia="Comic Sans MS" w:hAnsi="Comic Sans MS" w:cs="Comic Sans MS"/>
          <w:sz w:val="20"/>
        </w:rPr>
        <w:t>Understand Application Software</w:t>
      </w:r>
    </w:p>
    <w:p w14:paraId="3EA1B984" w14:textId="29D2B99F" w:rsidR="009A6B46" w:rsidRDefault="00EB251D" w:rsidP="001D3AF3">
      <w:pPr>
        <w:rPr>
          <w:rFonts w:ascii="Comic Sans MS" w:eastAsia="Comic Sans MS" w:hAnsi="Comic Sans MS" w:cs="Comic Sans MS"/>
          <w:sz w:val="20"/>
        </w:rPr>
      </w:pPr>
      <w:r>
        <w:rPr>
          <w:rFonts w:ascii="Comic Sans MS" w:eastAsia="Comic Sans MS" w:hAnsi="Comic Sans MS" w:cs="Comic Sans MS"/>
          <w:sz w:val="20"/>
        </w:rPr>
        <w:t>c)</w:t>
      </w:r>
      <w:r>
        <w:tab/>
      </w:r>
      <w:r>
        <w:rPr>
          <w:rFonts w:ascii="Comic Sans MS" w:eastAsia="Comic Sans MS" w:hAnsi="Comic Sans MS" w:cs="Comic Sans MS"/>
          <w:sz w:val="20"/>
        </w:rPr>
        <w:t>Understand the Basics of Telecommunications and Internet Services</w:t>
      </w:r>
    </w:p>
    <w:p w14:paraId="5D56C02A" w14:textId="77777777" w:rsidR="009A6B46" w:rsidRDefault="009A6B46">
      <w:pPr>
        <w:ind w:firstLine="720"/>
        <w:rPr>
          <w:rFonts w:ascii="Comic Sans MS" w:eastAsia="Comic Sans MS" w:hAnsi="Comic Sans MS" w:cs="Comic Sans MS"/>
          <w:sz w:val="20"/>
        </w:rPr>
      </w:pPr>
    </w:p>
    <w:p w14:paraId="6416E279" w14:textId="77777777" w:rsidR="009A6B46" w:rsidRDefault="00EB251D">
      <w:pPr>
        <w:pStyle w:val="Heading1"/>
        <w:rPr>
          <w:rFonts w:ascii="Comic Sans MS" w:eastAsia="Comic Sans MS" w:hAnsi="Comic Sans MS" w:cs="Comic Sans MS"/>
        </w:rPr>
      </w:pPr>
      <w:r>
        <w:rPr>
          <w:rFonts w:ascii="Comic Sans MS" w:eastAsia="Comic Sans MS" w:hAnsi="Comic Sans MS" w:cs="Comic Sans MS"/>
        </w:rPr>
        <w:t>Word Processing Technology</w:t>
      </w:r>
    </w:p>
    <w:p w14:paraId="5CFB2647"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a)</w:t>
      </w:r>
      <w:r>
        <w:tab/>
      </w:r>
      <w:r>
        <w:rPr>
          <w:rFonts w:ascii="Comic Sans MS" w:eastAsia="Comic Sans MS" w:hAnsi="Comic Sans MS" w:cs="Comic Sans MS"/>
          <w:sz w:val="20"/>
        </w:rPr>
        <w:t>Build Touch-Typing Skill</w:t>
      </w:r>
    </w:p>
    <w:p w14:paraId="29F86855"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b)</w:t>
      </w:r>
      <w:r>
        <w:tab/>
      </w:r>
      <w:r>
        <w:rPr>
          <w:rFonts w:ascii="Comic Sans MS" w:eastAsia="Comic Sans MS" w:hAnsi="Comic Sans MS" w:cs="Comic Sans MS"/>
          <w:sz w:val="20"/>
        </w:rPr>
        <w:t xml:space="preserve">Introduction to Word </w:t>
      </w:r>
    </w:p>
    <w:p w14:paraId="39C745FE"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c)</w:t>
      </w:r>
      <w:r>
        <w:tab/>
      </w:r>
      <w:r>
        <w:rPr>
          <w:rFonts w:ascii="Comic Sans MS" w:eastAsia="Comic Sans MS" w:hAnsi="Comic Sans MS" w:cs="Comic Sans MS"/>
          <w:sz w:val="20"/>
        </w:rPr>
        <w:t>Basic Editing Skills</w:t>
      </w:r>
    </w:p>
    <w:p w14:paraId="2CD4F532"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d)</w:t>
      </w:r>
      <w:r>
        <w:tab/>
      </w:r>
      <w:r>
        <w:rPr>
          <w:rFonts w:ascii="Comic Sans MS" w:eastAsia="Comic Sans MS" w:hAnsi="Comic Sans MS" w:cs="Comic Sans MS"/>
          <w:sz w:val="20"/>
        </w:rPr>
        <w:t>Formatting Basics</w:t>
      </w:r>
    </w:p>
    <w:p w14:paraId="00CF436E"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e)</w:t>
      </w:r>
      <w:r>
        <w:tab/>
      </w:r>
      <w:r>
        <w:rPr>
          <w:rFonts w:ascii="Comic Sans MS" w:eastAsia="Comic Sans MS" w:hAnsi="Comic Sans MS" w:cs="Comic Sans MS"/>
          <w:sz w:val="20"/>
        </w:rPr>
        <w:t>Desktop Publishing</w:t>
      </w:r>
    </w:p>
    <w:p w14:paraId="2A5A7248"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f)</w:t>
      </w:r>
      <w:r>
        <w:tab/>
      </w:r>
      <w:r>
        <w:rPr>
          <w:rFonts w:ascii="Comic Sans MS" w:eastAsia="Comic Sans MS" w:hAnsi="Comic Sans MS" w:cs="Comic Sans MS"/>
          <w:sz w:val="20"/>
        </w:rPr>
        <w:t>Working with Tables</w:t>
      </w:r>
    </w:p>
    <w:p w14:paraId="6ADF0B26"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g)</w:t>
      </w:r>
      <w:r>
        <w:tab/>
      </w:r>
      <w:r>
        <w:rPr>
          <w:rFonts w:ascii="Comic Sans MS" w:eastAsia="Comic Sans MS" w:hAnsi="Comic Sans MS" w:cs="Comic Sans MS"/>
          <w:sz w:val="20"/>
        </w:rPr>
        <w:t>Creating Documents with Merge</w:t>
      </w:r>
    </w:p>
    <w:p w14:paraId="09BB91BA"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h)</w:t>
      </w:r>
      <w:r>
        <w:tab/>
      </w:r>
      <w:r>
        <w:rPr>
          <w:rFonts w:ascii="Comic Sans MS" w:eastAsia="Comic Sans MS" w:hAnsi="Comic Sans MS" w:cs="Comic Sans MS"/>
          <w:sz w:val="20"/>
        </w:rPr>
        <w:t>Creating and Editing Long Documents</w:t>
      </w:r>
    </w:p>
    <w:p w14:paraId="7BD2516D" w14:textId="2C2AB12D" w:rsidR="009A6B46" w:rsidRDefault="00EB251D">
      <w:pPr>
        <w:rPr>
          <w:rFonts w:ascii="Comic Sans MS" w:eastAsia="Comic Sans MS" w:hAnsi="Comic Sans MS" w:cs="Comic Sans MS"/>
          <w:sz w:val="20"/>
        </w:rPr>
      </w:pPr>
      <w:r>
        <w:tab/>
      </w:r>
    </w:p>
    <w:p w14:paraId="6F69C230" w14:textId="474BA606" w:rsidR="005F23A0" w:rsidRDefault="005F23A0">
      <w:pPr>
        <w:pStyle w:val="Heading1"/>
        <w:rPr>
          <w:rFonts w:ascii="Comic Sans MS" w:eastAsia="Comic Sans MS" w:hAnsi="Comic Sans MS" w:cs="Comic Sans MS"/>
        </w:rPr>
      </w:pPr>
      <w:r>
        <w:rPr>
          <w:rFonts w:ascii="Comic Sans MS" w:eastAsia="Comic Sans MS" w:hAnsi="Comic Sans MS" w:cs="Comic Sans MS"/>
        </w:rPr>
        <w:t>Spreadsheet Technology</w:t>
      </w:r>
    </w:p>
    <w:p w14:paraId="13257B2B" w14:textId="77777777" w:rsidR="001D3AF3" w:rsidRPr="001D3AF3" w:rsidRDefault="001D3AF3" w:rsidP="001D3AF3">
      <w:pPr>
        <w:numPr>
          <w:ilvl w:val="0"/>
          <w:numId w:val="3"/>
        </w:numPr>
        <w:spacing w:before="100" w:beforeAutospacing="1" w:after="100" w:afterAutospacing="1"/>
        <w:ind w:hanging="720"/>
        <w:rPr>
          <w:rFonts w:ascii="Comic Sans MS" w:eastAsia="Times New Roman" w:hAnsi="Comic Sans MS" w:cs="Times New Roman"/>
          <w:color w:val="auto"/>
          <w:sz w:val="20"/>
        </w:rPr>
      </w:pPr>
      <w:r w:rsidRPr="001D3AF3">
        <w:rPr>
          <w:rFonts w:ascii="Comic Sans MS" w:eastAsia="Times New Roman" w:hAnsi="Comic Sans MS" w:cs="Times New Roman"/>
          <w:color w:val="auto"/>
          <w:sz w:val="20"/>
        </w:rPr>
        <w:t>Introduction to Excel</w:t>
      </w:r>
    </w:p>
    <w:p w14:paraId="1FF2E6D5" w14:textId="77777777" w:rsidR="001D3AF3" w:rsidRPr="001D3AF3" w:rsidRDefault="001D3AF3" w:rsidP="001D3AF3">
      <w:pPr>
        <w:numPr>
          <w:ilvl w:val="0"/>
          <w:numId w:val="3"/>
        </w:numPr>
        <w:spacing w:before="100" w:beforeAutospacing="1" w:after="100" w:afterAutospacing="1"/>
        <w:ind w:hanging="720"/>
        <w:rPr>
          <w:rFonts w:ascii="Comic Sans MS" w:eastAsia="Times New Roman" w:hAnsi="Comic Sans MS" w:cs="Times New Roman"/>
          <w:color w:val="auto"/>
          <w:sz w:val="20"/>
        </w:rPr>
      </w:pPr>
      <w:r w:rsidRPr="001D3AF3">
        <w:rPr>
          <w:rFonts w:ascii="Comic Sans MS" w:eastAsia="Times New Roman" w:hAnsi="Comic Sans MS" w:cs="Times New Roman"/>
          <w:color w:val="auto"/>
          <w:sz w:val="20"/>
        </w:rPr>
        <w:t>Working with Formulas and Formatting</w:t>
      </w:r>
    </w:p>
    <w:p w14:paraId="448E346C" w14:textId="77777777" w:rsidR="001D3AF3" w:rsidRPr="001D3AF3" w:rsidRDefault="001D3AF3" w:rsidP="001D3AF3">
      <w:pPr>
        <w:numPr>
          <w:ilvl w:val="0"/>
          <w:numId w:val="3"/>
        </w:numPr>
        <w:spacing w:before="100" w:beforeAutospacing="1" w:after="100" w:afterAutospacing="1"/>
        <w:ind w:hanging="720"/>
        <w:rPr>
          <w:rFonts w:ascii="Comic Sans MS" w:eastAsia="Times New Roman" w:hAnsi="Comic Sans MS" w:cs="Times New Roman"/>
          <w:color w:val="auto"/>
          <w:sz w:val="20"/>
        </w:rPr>
      </w:pPr>
      <w:r w:rsidRPr="001D3AF3">
        <w:rPr>
          <w:rFonts w:ascii="Comic Sans MS" w:eastAsia="Times New Roman" w:hAnsi="Comic Sans MS" w:cs="Times New Roman"/>
          <w:color w:val="auto"/>
          <w:sz w:val="20"/>
        </w:rPr>
        <w:t>Working with Functions, Formulas, and Charts</w:t>
      </w:r>
    </w:p>
    <w:p w14:paraId="1E7DF22C" w14:textId="77777777" w:rsidR="001D3AF3" w:rsidRPr="001D3AF3" w:rsidRDefault="001D3AF3" w:rsidP="001D3AF3">
      <w:pPr>
        <w:numPr>
          <w:ilvl w:val="0"/>
          <w:numId w:val="3"/>
        </w:numPr>
        <w:spacing w:before="100" w:beforeAutospacing="1" w:after="100" w:afterAutospacing="1"/>
        <w:ind w:hanging="720"/>
        <w:rPr>
          <w:rFonts w:ascii="Comic Sans MS" w:eastAsia="Times New Roman" w:hAnsi="Comic Sans MS" w:cs="Times New Roman"/>
          <w:color w:val="auto"/>
          <w:sz w:val="20"/>
        </w:rPr>
      </w:pPr>
      <w:r w:rsidRPr="001D3AF3">
        <w:rPr>
          <w:rFonts w:ascii="Comic Sans MS" w:eastAsia="Times New Roman" w:hAnsi="Comic Sans MS" w:cs="Times New Roman"/>
          <w:color w:val="auto"/>
          <w:sz w:val="20"/>
        </w:rPr>
        <w:t>Advanced Printing, Formatting, and Editing</w:t>
      </w:r>
    </w:p>
    <w:p w14:paraId="529F001D" w14:textId="1913DE29" w:rsidR="005F23A0" w:rsidRPr="001D3AF3" w:rsidRDefault="001D3AF3" w:rsidP="006A1CBC">
      <w:pPr>
        <w:numPr>
          <w:ilvl w:val="0"/>
          <w:numId w:val="3"/>
        </w:numPr>
        <w:spacing w:before="100" w:beforeAutospacing="1" w:after="100" w:afterAutospacing="1"/>
        <w:ind w:hanging="720"/>
        <w:rPr>
          <w:rFonts w:ascii="Times New Roman" w:eastAsia="Times New Roman" w:hAnsi="Times New Roman" w:cs="Times New Roman"/>
          <w:color w:val="auto"/>
          <w:szCs w:val="24"/>
        </w:rPr>
      </w:pPr>
      <w:r w:rsidRPr="001D3AF3">
        <w:rPr>
          <w:rFonts w:ascii="Comic Sans MS" w:eastAsia="Times New Roman" w:hAnsi="Comic Sans MS" w:cs="Times New Roman"/>
          <w:color w:val="auto"/>
          <w:sz w:val="20"/>
        </w:rPr>
        <w:t>Advanced Chart Techniques</w:t>
      </w:r>
    </w:p>
    <w:p w14:paraId="4E8AC007" w14:textId="022C0FE0" w:rsidR="009A6B46" w:rsidRDefault="00EB251D">
      <w:pPr>
        <w:pStyle w:val="Heading1"/>
        <w:rPr>
          <w:rFonts w:ascii="Comic Sans MS" w:eastAsia="Comic Sans MS" w:hAnsi="Comic Sans MS" w:cs="Comic Sans MS"/>
        </w:rPr>
      </w:pPr>
      <w:r>
        <w:rPr>
          <w:rFonts w:ascii="Comic Sans MS" w:eastAsia="Comic Sans MS" w:hAnsi="Comic Sans MS" w:cs="Comic Sans MS"/>
        </w:rPr>
        <w:t>Presentation Technology</w:t>
      </w:r>
    </w:p>
    <w:p w14:paraId="3BF5A914"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a)</w:t>
      </w:r>
      <w:r>
        <w:tab/>
      </w:r>
      <w:r>
        <w:rPr>
          <w:rFonts w:ascii="Comic Sans MS" w:eastAsia="Comic Sans MS" w:hAnsi="Comic Sans MS" w:cs="Comic Sans MS"/>
          <w:sz w:val="20"/>
        </w:rPr>
        <w:t>Introduction to PowerPoint</w:t>
      </w:r>
    </w:p>
    <w:p w14:paraId="5A644A9E"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b)</w:t>
      </w:r>
      <w:r>
        <w:tab/>
      </w:r>
      <w:r>
        <w:rPr>
          <w:rFonts w:ascii="Comic Sans MS" w:eastAsia="Comic Sans MS" w:hAnsi="Comic Sans MS" w:cs="Comic Sans MS"/>
          <w:sz w:val="20"/>
        </w:rPr>
        <w:t>Work with Text and Graphic Elements</w:t>
      </w:r>
    </w:p>
    <w:p w14:paraId="548F6DE2"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c)</w:t>
      </w:r>
      <w:r>
        <w:tab/>
      </w:r>
      <w:r>
        <w:rPr>
          <w:rFonts w:ascii="Comic Sans MS" w:eastAsia="Comic Sans MS" w:hAnsi="Comic Sans MS" w:cs="Comic Sans MS"/>
          <w:sz w:val="20"/>
        </w:rPr>
        <w:t>Enhancing a Presentation</w:t>
      </w:r>
    </w:p>
    <w:p w14:paraId="1D7752D1"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d)</w:t>
      </w:r>
      <w:r>
        <w:tab/>
      </w:r>
      <w:r>
        <w:rPr>
          <w:rFonts w:ascii="Comic Sans MS" w:eastAsia="Comic Sans MS" w:hAnsi="Comic Sans MS" w:cs="Comic Sans MS"/>
          <w:sz w:val="20"/>
        </w:rPr>
        <w:t>Managing and Delivering a Presentation</w:t>
      </w:r>
    </w:p>
    <w:p w14:paraId="05B0DBFE" w14:textId="77777777" w:rsidR="009A6B46" w:rsidRDefault="009A6B46">
      <w:pPr>
        <w:rPr>
          <w:rFonts w:ascii="Comic Sans MS" w:eastAsia="Comic Sans MS" w:hAnsi="Comic Sans MS" w:cs="Comic Sans MS"/>
          <w:sz w:val="20"/>
        </w:rPr>
      </w:pPr>
    </w:p>
    <w:p w14:paraId="75D4ED60" w14:textId="15BCDD5D" w:rsidR="009A6B46" w:rsidRDefault="00EB251D">
      <w:pPr>
        <w:rPr>
          <w:rFonts w:ascii="Comic Sans MS" w:eastAsia="Comic Sans MS" w:hAnsi="Comic Sans MS" w:cs="Comic Sans MS"/>
          <w:sz w:val="20"/>
        </w:rPr>
      </w:pPr>
      <w:r>
        <w:rPr>
          <w:rFonts w:ascii="Comic Sans MS" w:eastAsia="Comic Sans MS" w:hAnsi="Comic Sans MS" w:cs="Comic Sans MS"/>
          <w:sz w:val="20"/>
        </w:rPr>
        <w:t>The student is encouraged to become certified in any or all of the following Microsoft Certification Exams:</w:t>
      </w:r>
    </w:p>
    <w:p w14:paraId="0B1048BA" w14:textId="01DAA24F" w:rsidR="009A6B46" w:rsidRDefault="00EB251D">
      <w:pPr>
        <w:rPr>
          <w:rFonts w:ascii="Comic Sans MS" w:eastAsia="Comic Sans MS" w:hAnsi="Comic Sans MS" w:cs="Comic Sans MS"/>
          <w:sz w:val="20"/>
        </w:rPr>
      </w:pPr>
      <w:r>
        <w:rPr>
          <w:rFonts w:ascii="Comic Sans MS" w:eastAsia="Comic Sans MS" w:hAnsi="Comic Sans MS" w:cs="Comic Sans MS"/>
          <w:sz w:val="20"/>
        </w:rPr>
        <w:t>Microsoft Word</w:t>
      </w:r>
      <w:r w:rsidR="00CC3D3F">
        <w:rPr>
          <w:rFonts w:ascii="Comic Sans MS" w:eastAsia="Comic Sans MS" w:hAnsi="Comic Sans MS" w:cs="Comic Sans MS"/>
          <w:sz w:val="20"/>
        </w:rPr>
        <w:t>®</w:t>
      </w:r>
      <w:r>
        <w:rPr>
          <w:rFonts w:ascii="Comic Sans MS" w:eastAsia="Comic Sans MS" w:hAnsi="Comic Sans MS" w:cs="Comic Sans MS"/>
          <w:sz w:val="20"/>
        </w:rPr>
        <w:t xml:space="preserve"> 201</w:t>
      </w:r>
      <w:r w:rsidR="00CC3D3F">
        <w:rPr>
          <w:rFonts w:ascii="Comic Sans MS" w:eastAsia="Comic Sans MS" w:hAnsi="Comic Sans MS" w:cs="Comic Sans MS"/>
          <w:sz w:val="20"/>
        </w:rPr>
        <w:t>9</w:t>
      </w:r>
      <w:r>
        <w:rPr>
          <w:rFonts w:ascii="Comic Sans MS" w:eastAsia="Comic Sans MS" w:hAnsi="Comic Sans MS" w:cs="Comic Sans MS"/>
          <w:sz w:val="20"/>
        </w:rPr>
        <w:t>-Microsoft Excel</w:t>
      </w:r>
      <w:r w:rsidR="00CC3D3F">
        <w:rPr>
          <w:rFonts w:ascii="Comic Sans MS" w:eastAsia="Comic Sans MS" w:hAnsi="Comic Sans MS" w:cs="Comic Sans MS"/>
          <w:sz w:val="20"/>
        </w:rPr>
        <w:t>®</w:t>
      </w:r>
      <w:r>
        <w:rPr>
          <w:rFonts w:ascii="Comic Sans MS" w:eastAsia="Comic Sans MS" w:hAnsi="Comic Sans MS" w:cs="Comic Sans MS"/>
          <w:sz w:val="20"/>
        </w:rPr>
        <w:t xml:space="preserve"> 201</w:t>
      </w:r>
      <w:r w:rsidR="00CC3D3F">
        <w:rPr>
          <w:rFonts w:ascii="Comic Sans MS" w:eastAsia="Comic Sans MS" w:hAnsi="Comic Sans MS" w:cs="Comic Sans MS"/>
          <w:sz w:val="20"/>
        </w:rPr>
        <w:t>9</w:t>
      </w:r>
      <w:r>
        <w:rPr>
          <w:rFonts w:ascii="Comic Sans MS" w:eastAsia="Comic Sans MS" w:hAnsi="Comic Sans MS" w:cs="Comic Sans MS"/>
          <w:sz w:val="20"/>
        </w:rPr>
        <w:t>--Microsoft PowerPoint</w:t>
      </w:r>
      <w:r w:rsidR="00CC3D3F">
        <w:rPr>
          <w:rFonts w:ascii="Comic Sans MS" w:eastAsia="Comic Sans MS" w:hAnsi="Comic Sans MS" w:cs="Comic Sans MS"/>
          <w:sz w:val="20"/>
        </w:rPr>
        <w:t>®</w:t>
      </w:r>
      <w:r>
        <w:rPr>
          <w:rFonts w:ascii="Comic Sans MS" w:eastAsia="Comic Sans MS" w:hAnsi="Comic Sans MS" w:cs="Comic Sans MS"/>
          <w:sz w:val="20"/>
        </w:rPr>
        <w:t xml:space="preserve"> 201</w:t>
      </w:r>
      <w:r w:rsidR="00CC3D3F">
        <w:rPr>
          <w:rFonts w:ascii="Comic Sans MS" w:eastAsia="Comic Sans MS" w:hAnsi="Comic Sans MS" w:cs="Comic Sans MS"/>
          <w:sz w:val="20"/>
        </w:rPr>
        <w:t>9</w:t>
      </w:r>
    </w:p>
    <w:p w14:paraId="6E4ECD58" w14:textId="1F8AF21B" w:rsidR="009A6B46" w:rsidRDefault="00EB251D">
      <w:pPr>
        <w:rPr>
          <w:rFonts w:ascii="Comic Sans MS" w:eastAsia="Comic Sans MS" w:hAnsi="Comic Sans MS" w:cs="Comic Sans MS"/>
          <w:sz w:val="20"/>
        </w:rPr>
      </w:pPr>
      <w:r>
        <w:rPr>
          <w:rFonts w:ascii="Comic Sans MS" w:eastAsia="Comic Sans MS" w:hAnsi="Comic Sans MS" w:cs="Comic Sans MS"/>
          <w:sz w:val="20"/>
        </w:rPr>
        <w:t>The student does not have to pay for the exam</w:t>
      </w:r>
      <w:r w:rsidR="00CC3D3F">
        <w:rPr>
          <w:rFonts w:ascii="Comic Sans MS" w:eastAsia="Comic Sans MS" w:hAnsi="Comic Sans MS" w:cs="Comic Sans MS"/>
          <w:sz w:val="20"/>
        </w:rPr>
        <w:t xml:space="preserve">, ROISD </w:t>
      </w:r>
      <w:r>
        <w:rPr>
          <w:rFonts w:ascii="Comic Sans MS" w:eastAsia="Comic Sans MS" w:hAnsi="Comic Sans MS" w:cs="Comic Sans MS"/>
          <w:sz w:val="20"/>
        </w:rPr>
        <w:t>will provide them.</w:t>
      </w:r>
    </w:p>
    <w:p w14:paraId="60289C82" w14:textId="77777777" w:rsidR="009A6B46" w:rsidRDefault="009A6B46">
      <w:pPr>
        <w:pStyle w:val="Heading1"/>
        <w:rPr>
          <w:rFonts w:ascii="Comic Sans MS" w:eastAsia="Comic Sans MS" w:hAnsi="Comic Sans MS" w:cs="Comic Sans MS"/>
        </w:rPr>
      </w:pPr>
    </w:p>
    <w:p w14:paraId="538B0193" w14:textId="77777777" w:rsidR="006A1CBC" w:rsidRDefault="006A1CBC">
      <w:pPr>
        <w:pStyle w:val="Heading1"/>
        <w:rPr>
          <w:rFonts w:ascii="Comic Sans MS" w:eastAsia="Comic Sans MS" w:hAnsi="Comic Sans MS" w:cs="Comic Sans MS"/>
        </w:rPr>
      </w:pPr>
    </w:p>
    <w:p w14:paraId="1CB4EEEE" w14:textId="77777777" w:rsidR="006A1CBC" w:rsidRDefault="006A1CBC">
      <w:pPr>
        <w:pStyle w:val="Heading1"/>
        <w:rPr>
          <w:rFonts w:ascii="Comic Sans MS" w:eastAsia="Comic Sans MS" w:hAnsi="Comic Sans MS" w:cs="Comic Sans MS"/>
        </w:rPr>
      </w:pPr>
    </w:p>
    <w:p w14:paraId="593B9106" w14:textId="77777777" w:rsidR="006A1CBC" w:rsidRDefault="006A1CBC">
      <w:pPr>
        <w:pStyle w:val="Heading1"/>
        <w:rPr>
          <w:rFonts w:ascii="Comic Sans MS" w:eastAsia="Comic Sans MS" w:hAnsi="Comic Sans MS" w:cs="Comic Sans MS"/>
        </w:rPr>
      </w:pPr>
    </w:p>
    <w:p w14:paraId="321C0D77" w14:textId="77777777" w:rsidR="006A1CBC" w:rsidRDefault="006A1CBC">
      <w:pPr>
        <w:pStyle w:val="Heading1"/>
        <w:rPr>
          <w:rFonts w:ascii="Comic Sans MS" w:eastAsia="Comic Sans MS" w:hAnsi="Comic Sans MS" w:cs="Comic Sans MS"/>
        </w:rPr>
      </w:pPr>
    </w:p>
    <w:p w14:paraId="110904AA" w14:textId="5D376B4B" w:rsidR="009A6B46" w:rsidRDefault="00EB251D">
      <w:pPr>
        <w:pStyle w:val="Heading1"/>
        <w:rPr>
          <w:rFonts w:ascii="Comic Sans MS" w:eastAsia="Comic Sans MS" w:hAnsi="Comic Sans MS" w:cs="Comic Sans MS"/>
        </w:rPr>
      </w:pPr>
      <w:r>
        <w:rPr>
          <w:rFonts w:ascii="Comic Sans MS" w:eastAsia="Comic Sans MS" w:hAnsi="Comic Sans MS" w:cs="Comic Sans MS"/>
        </w:rPr>
        <w:t>Required Supplies</w:t>
      </w:r>
    </w:p>
    <w:p w14:paraId="2204B4A4"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Positive attitude, folder with brads and pockets, paper and a writing utensil.</w:t>
      </w:r>
    </w:p>
    <w:p w14:paraId="2992CAFA" w14:textId="77777777" w:rsidR="009A6B46" w:rsidRDefault="009A6B46">
      <w:pPr>
        <w:rPr>
          <w:rFonts w:ascii="Comic Sans MS" w:eastAsia="Comic Sans MS" w:hAnsi="Comic Sans MS" w:cs="Comic Sans MS"/>
          <w:sz w:val="20"/>
        </w:rPr>
      </w:pPr>
    </w:p>
    <w:p w14:paraId="7F8192A9" w14:textId="77777777" w:rsidR="009A6B46" w:rsidRDefault="00EB251D">
      <w:pPr>
        <w:pStyle w:val="Heading1"/>
        <w:rPr>
          <w:rFonts w:ascii="Comic Sans MS" w:eastAsia="Comic Sans MS" w:hAnsi="Comic Sans MS" w:cs="Comic Sans MS"/>
        </w:rPr>
      </w:pPr>
      <w:r>
        <w:rPr>
          <w:rFonts w:ascii="Comic Sans MS" w:eastAsia="Comic Sans MS" w:hAnsi="Comic Sans MS" w:cs="Comic Sans MS"/>
        </w:rPr>
        <w:t>Grading System</w:t>
      </w:r>
    </w:p>
    <w:p w14:paraId="28E4664A" w14:textId="0B2298FE" w:rsidR="009A6B46" w:rsidRDefault="007052AD">
      <w:pPr>
        <w:rPr>
          <w:rFonts w:ascii="Comic Sans MS" w:eastAsia="Comic Sans MS" w:hAnsi="Comic Sans MS" w:cs="Comic Sans MS"/>
          <w:sz w:val="20"/>
        </w:rPr>
      </w:pPr>
      <w:bookmarkStart w:id="0" w:name="_GoBack"/>
      <w:r>
        <w:rPr>
          <w:rFonts w:ascii="Comic Sans MS" w:eastAsia="Comic Sans MS" w:hAnsi="Comic Sans MS" w:cs="Comic Sans MS"/>
          <w:sz w:val="20"/>
        </w:rPr>
        <w:t>Class Work assignments will total 25</w:t>
      </w:r>
      <w:r w:rsidR="00EB251D">
        <w:rPr>
          <w:rFonts w:ascii="Comic Sans MS" w:eastAsia="Comic Sans MS" w:hAnsi="Comic Sans MS" w:cs="Comic Sans MS"/>
          <w:sz w:val="20"/>
        </w:rPr>
        <w:t>%.</w:t>
      </w:r>
    </w:p>
    <w:p w14:paraId="49540843" w14:textId="41B1D20C" w:rsidR="007052AD" w:rsidRDefault="007052AD">
      <w:pPr>
        <w:rPr>
          <w:rFonts w:ascii="Comic Sans MS" w:eastAsia="Comic Sans MS" w:hAnsi="Comic Sans MS" w:cs="Comic Sans MS"/>
          <w:sz w:val="20"/>
        </w:rPr>
      </w:pPr>
      <w:r>
        <w:rPr>
          <w:rFonts w:ascii="Comic Sans MS" w:eastAsia="Comic Sans MS" w:hAnsi="Comic Sans MS" w:cs="Comic Sans MS"/>
          <w:sz w:val="20"/>
        </w:rPr>
        <w:t>Homework assignments will total 15%.</w:t>
      </w:r>
    </w:p>
    <w:p w14:paraId="5D34F953" w14:textId="0596109E" w:rsidR="009A6B46" w:rsidRDefault="00EB251D">
      <w:pPr>
        <w:rPr>
          <w:rFonts w:ascii="Comic Sans MS" w:eastAsia="Comic Sans MS" w:hAnsi="Comic Sans MS" w:cs="Comic Sans MS"/>
          <w:sz w:val="20"/>
        </w:rPr>
      </w:pPr>
      <w:r>
        <w:rPr>
          <w:rFonts w:ascii="Comic Sans MS" w:eastAsia="Comic Sans MS" w:hAnsi="Comic Sans MS" w:cs="Comic Sans MS"/>
          <w:sz w:val="20"/>
        </w:rPr>
        <w:t>Tests</w:t>
      </w:r>
      <w:r w:rsidR="007052AD">
        <w:rPr>
          <w:rFonts w:ascii="Comic Sans MS" w:eastAsia="Comic Sans MS" w:hAnsi="Comic Sans MS" w:cs="Comic Sans MS"/>
          <w:sz w:val="20"/>
        </w:rPr>
        <w:t xml:space="preserve"> and major projects will total 6</w:t>
      </w:r>
      <w:r>
        <w:rPr>
          <w:rFonts w:ascii="Comic Sans MS" w:eastAsia="Comic Sans MS" w:hAnsi="Comic Sans MS" w:cs="Comic Sans MS"/>
          <w:sz w:val="20"/>
        </w:rPr>
        <w:t>0%.</w:t>
      </w:r>
    </w:p>
    <w:bookmarkEnd w:id="0"/>
    <w:p w14:paraId="1E4870EB" w14:textId="38F997B2" w:rsidR="003C22EE" w:rsidRDefault="003C22EE">
      <w:pPr>
        <w:rPr>
          <w:rFonts w:ascii="Comic Sans MS" w:eastAsia="Comic Sans MS" w:hAnsi="Comic Sans MS" w:cs="Comic Sans MS"/>
          <w:b/>
          <w:sz w:val="20"/>
        </w:rPr>
      </w:pPr>
      <w:r w:rsidRPr="003C22EE">
        <w:rPr>
          <w:rFonts w:ascii="Comic Sans MS" w:eastAsia="Comic Sans MS" w:hAnsi="Comic Sans MS" w:cs="Comic Sans MS"/>
          <w:b/>
          <w:sz w:val="20"/>
        </w:rPr>
        <w:t>**Please note that any student caught cheating on an assignment will receive a zero for that assignment and their parent will be notified**</w:t>
      </w:r>
    </w:p>
    <w:p w14:paraId="5A3D56B6" w14:textId="7E347628" w:rsidR="00CC3D3F" w:rsidRDefault="00CC3D3F">
      <w:pPr>
        <w:rPr>
          <w:rFonts w:ascii="Comic Sans MS" w:eastAsia="Comic Sans MS" w:hAnsi="Comic Sans MS" w:cs="Comic Sans MS"/>
          <w:b/>
          <w:sz w:val="20"/>
        </w:rPr>
      </w:pPr>
    </w:p>
    <w:p w14:paraId="4FEB961B" w14:textId="77777777" w:rsidR="00CC3D3F" w:rsidRPr="00CC3D3F" w:rsidRDefault="00CC3D3F" w:rsidP="00CC3D3F">
      <w:pPr>
        <w:shd w:val="clear" w:color="auto" w:fill="FFFFFF"/>
        <w:spacing w:before="180" w:after="180"/>
        <w:rPr>
          <w:rFonts w:ascii="Helvetica" w:eastAsia="Times New Roman" w:hAnsi="Helvetica" w:cs="Times New Roman"/>
          <w:color w:val="2D3B45"/>
          <w:szCs w:val="24"/>
        </w:rPr>
      </w:pPr>
      <w:bookmarkStart w:id="1" w:name="_Hlk79492720"/>
      <w:r w:rsidRPr="00CC3D3F">
        <w:rPr>
          <w:rFonts w:ascii="Helvetica" w:eastAsia="Times New Roman" w:hAnsi="Helvetica" w:cs="Times New Roman"/>
          <w:color w:val="2D3B45"/>
          <w:szCs w:val="24"/>
          <w:u w:val="single"/>
        </w:rPr>
        <w:t>Please note the ROISD policy below:</w:t>
      </w:r>
    </w:p>
    <w:p w14:paraId="1BEA6CCB" w14:textId="77777777" w:rsidR="00CC3D3F" w:rsidRPr="00CC3D3F" w:rsidRDefault="00CC3D3F" w:rsidP="00CC3D3F">
      <w:pPr>
        <w:shd w:val="clear" w:color="auto" w:fill="FFFFFF"/>
        <w:spacing w:before="180" w:after="180"/>
        <w:rPr>
          <w:rFonts w:ascii="Helvetica" w:eastAsia="Times New Roman" w:hAnsi="Helvetica" w:cs="Times New Roman"/>
          <w:color w:val="2D3B45"/>
          <w:szCs w:val="24"/>
        </w:rPr>
      </w:pPr>
      <w:r w:rsidRPr="00CC3D3F">
        <w:rPr>
          <w:rFonts w:ascii="Helvetica" w:eastAsia="Times New Roman" w:hAnsi="Helvetica" w:cs="Times New Roman"/>
          <w:b/>
          <w:bCs/>
          <w:color w:val="2D3B45"/>
          <w:szCs w:val="24"/>
        </w:rPr>
        <w:t>Academic Integrity</w:t>
      </w:r>
      <w:r w:rsidRPr="00CC3D3F">
        <w:rPr>
          <w:rFonts w:ascii="Helvetica" w:eastAsia="Times New Roman" w:hAnsi="Helvetica" w:cs="Times New Roman"/>
          <w:color w:val="2D3B45"/>
          <w:szCs w:val="24"/>
        </w:rPr>
        <w:br/>
        <w:t>Students found to have engaged in academic dishonesty shall be subject to grade penalties on</w:t>
      </w:r>
      <w:r w:rsidRPr="00CC3D3F">
        <w:rPr>
          <w:rFonts w:ascii="Helvetica" w:eastAsia="Times New Roman" w:hAnsi="Helvetica" w:cs="Times New Roman"/>
          <w:color w:val="2D3B45"/>
          <w:szCs w:val="24"/>
        </w:rPr>
        <w:br/>
        <w:t>assignments or tests and disciplinary penalties in accordance with the Student Code of Conduct.</w:t>
      </w:r>
      <w:r w:rsidRPr="00CC3D3F">
        <w:rPr>
          <w:rFonts w:ascii="Helvetica" w:eastAsia="Times New Roman" w:hAnsi="Helvetica" w:cs="Times New Roman"/>
          <w:color w:val="2D3B45"/>
          <w:szCs w:val="24"/>
        </w:rPr>
        <w:br/>
        <w:t>Academic dishonesty includes cheating or copying the work of another student, unapproved use of</w:t>
      </w:r>
      <w:r w:rsidRPr="00CC3D3F">
        <w:rPr>
          <w:rFonts w:ascii="Helvetica" w:eastAsia="Times New Roman" w:hAnsi="Helvetica" w:cs="Times New Roman"/>
          <w:color w:val="2D3B45"/>
          <w:szCs w:val="24"/>
        </w:rPr>
        <w:br/>
        <w:t>technology including cell phones, plagiarism, and unauthorized communication between students during</w:t>
      </w:r>
      <w:r w:rsidRPr="00CC3D3F">
        <w:rPr>
          <w:rFonts w:ascii="Helvetica" w:eastAsia="Times New Roman" w:hAnsi="Helvetica" w:cs="Times New Roman"/>
          <w:color w:val="2D3B45"/>
          <w:szCs w:val="24"/>
        </w:rPr>
        <w:br/>
        <w:t>an examination. The determination that a student has engaged in academic dishonesty shall be based</w:t>
      </w:r>
      <w:r w:rsidRPr="00CC3D3F">
        <w:rPr>
          <w:rFonts w:ascii="Helvetica" w:eastAsia="Times New Roman" w:hAnsi="Helvetica" w:cs="Times New Roman"/>
          <w:color w:val="2D3B45"/>
          <w:szCs w:val="24"/>
        </w:rPr>
        <w:br/>
        <w:t>on the judgment of the classroom teacher or another supervising professional employee, taking into</w:t>
      </w:r>
      <w:r w:rsidRPr="00CC3D3F">
        <w:rPr>
          <w:rFonts w:ascii="Helvetica" w:eastAsia="Times New Roman" w:hAnsi="Helvetica" w:cs="Times New Roman"/>
          <w:color w:val="2D3B45"/>
          <w:szCs w:val="24"/>
        </w:rPr>
        <w:br/>
        <w:t>consideration written materials, observation, or information from students.</w:t>
      </w:r>
      <w:bookmarkEnd w:id="1"/>
    </w:p>
    <w:p w14:paraId="3DA5C7E7" w14:textId="77777777" w:rsidR="00CC3D3F" w:rsidRPr="003C22EE" w:rsidRDefault="00CC3D3F">
      <w:pPr>
        <w:rPr>
          <w:rFonts w:ascii="Comic Sans MS" w:eastAsia="Comic Sans MS" w:hAnsi="Comic Sans MS" w:cs="Comic Sans MS"/>
          <w:b/>
          <w:sz w:val="20"/>
        </w:rPr>
      </w:pPr>
    </w:p>
    <w:sectPr w:rsidR="00CC3D3F" w:rsidRPr="003C22EE">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67FF" w14:textId="77777777" w:rsidR="00EB251D" w:rsidRDefault="00EB251D">
      <w:r>
        <w:separator/>
      </w:r>
    </w:p>
  </w:endnote>
  <w:endnote w:type="continuationSeparator" w:id="0">
    <w:p w14:paraId="02B24D8A" w14:textId="77777777" w:rsidR="00EB251D" w:rsidRDefault="00EB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roboto,sans-serif">
    <w:altName w:val="Arial"/>
    <w:panose1 w:val="00000000000000000000"/>
    <w:charset w:val="00"/>
    <w:family w:val="roman"/>
    <w:notTrueType/>
    <w:pitch w:val="default"/>
  </w:font>
  <w:font w:name="times new roman,liberation se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8B00" w14:textId="77777777" w:rsidR="009A6B46" w:rsidRDefault="00EB251D">
    <w:pPr>
      <w:rPr>
        <w:rFonts w:ascii="arial,roboto,sans-serif" w:eastAsia="arial,roboto,sans-serif" w:hAnsi="arial,roboto,sans-serif" w:cs="arial,roboto,sans-serif"/>
        <w:sz w:val="16"/>
      </w:rPr>
    </w:pPr>
    <w:r>
      <w:rPr>
        <w:rFonts w:ascii="Arial" w:eastAsia="Arial" w:hAnsi="Arial" w:cs="Arial"/>
        <w:sz w:val="16"/>
      </w:rPr>
      <w:t>Red Oak ISD does not discriminate on the basis of race, religion, color, national origin, sex, or disability in providing educational services, activities, and programs, including CTE programs, in accordance with Title VI of the Civil Rights Act of 1964, as amended; Title IX of the Educational Amendments of 1972; and Section 504 of the Rehabilitation Act of 1973 as amended.</w:t>
    </w:r>
  </w:p>
  <w:p w14:paraId="1E7A697A" w14:textId="77777777" w:rsidR="009A6B46" w:rsidRDefault="009A6B46">
    <w:pPr>
      <w:tabs>
        <w:tab w:val="center" w:pos="4320"/>
        <w:tab w:val="right" w:pos="8640"/>
      </w:tabs>
      <w:jc w:val="center"/>
      <w:rPr>
        <w:rFonts w:ascii="times new roman,liberation seri" w:eastAsia="times new roman,liberation seri" w:hAnsi="times new roman,liberation seri" w:cs="times new roman,liberation se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A8F0" w14:textId="77777777" w:rsidR="00EB251D" w:rsidRDefault="00EB251D">
      <w:r>
        <w:separator/>
      </w:r>
    </w:p>
  </w:footnote>
  <w:footnote w:type="continuationSeparator" w:id="0">
    <w:p w14:paraId="58EAED74" w14:textId="77777777" w:rsidR="00EB251D" w:rsidRDefault="00EB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F03F" w14:textId="77777777" w:rsidR="009A6B46" w:rsidRDefault="009A6B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7BD9"/>
    <w:multiLevelType w:val="hybridMultilevel"/>
    <w:tmpl w:val="E9DA0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A51AC"/>
    <w:multiLevelType w:val="multilevel"/>
    <w:tmpl w:val="DA28B13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1056BB"/>
    <w:multiLevelType w:val="multilevel"/>
    <w:tmpl w:val="1E4C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46"/>
    <w:rsid w:val="001D3AF3"/>
    <w:rsid w:val="00277B01"/>
    <w:rsid w:val="003753A2"/>
    <w:rsid w:val="003C22EE"/>
    <w:rsid w:val="005F23A0"/>
    <w:rsid w:val="006A1CBC"/>
    <w:rsid w:val="007052AD"/>
    <w:rsid w:val="009156F4"/>
    <w:rsid w:val="00942BA4"/>
    <w:rsid w:val="009A6B46"/>
    <w:rsid w:val="00B45432"/>
    <w:rsid w:val="00CC3D3F"/>
    <w:rsid w:val="00EB251D"/>
    <w:rsid w:val="00FB2872"/>
    <w:rsid w:val="00FC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94FF"/>
  <w15:docId w15:val="{92541A7F-01E4-4EE6-9433-E3A50BC0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outlineLvl w:val="0"/>
    </w:pPr>
    <w:rPr>
      <w:rFonts w:asciiTheme="majorHAnsi" w:eastAsiaTheme="majorHAnsi" w:hAnsiTheme="majorHAnsi" w:cstheme="majorHAnsi"/>
      <w:b/>
      <w:sz w:val="20"/>
    </w:rPr>
  </w:style>
  <w:style w:type="paragraph" w:styleId="Heading2">
    <w:name w:val="heading 2"/>
    <w:basedOn w:val="Normal"/>
    <w:uiPriority w:val="9"/>
    <w:semiHidden/>
    <w:unhideWhenUsed/>
    <w:qFormat/>
    <w:pPr>
      <w:outlineLvl w:val="1"/>
    </w:pPr>
    <w:rPr>
      <w:rFonts w:asciiTheme="majorHAnsi" w:eastAsiaTheme="majorHAnsi" w:hAnsiTheme="majorHAnsi" w:cstheme="majorHAnsi"/>
      <w:b/>
      <w:color w:val="4F81BD" w:themeColor="accent1"/>
      <w:sz w:val="28"/>
    </w:rPr>
  </w:style>
  <w:style w:type="paragraph" w:styleId="Heading3">
    <w:name w:val="heading 3"/>
    <w:basedOn w:val="Normal"/>
    <w:uiPriority w:val="9"/>
    <w:semiHidden/>
    <w:unhideWhenUsed/>
    <w:qFormat/>
    <w:pPr>
      <w:outlineLvl w:val="2"/>
    </w:pPr>
    <w:rPr>
      <w:rFonts w:asciiTheme="majorHAnsi" w:eastAsiaTheme="majorHAnsi" w:hAnsiTheme="majorHAnsi" w:cstheme="majorHAnsi"/>
      <w:b/>
      <w:color w:val="4F81BD" w:themeColor="accent1"/>
    </w:rPr>
  </w:style>
  <w:style w:type="paragraph" w:styleId="Heading4">
    <w:name w:val="heading 4"/>
    <w:basedOn w:val="Normal"/>
    <w:uiPriority w:val="9"/>
    <w:semiHidden/>
    <w:unhideWhenUsed/>
    <w:qFormat/>
    <w:pPr>
      <w:outlineLvl w:val="3"/>
    </w:pPr>
    <w:rPr>
      <w:rFonts w:asciiTheme="majorHAnsi" w:eastAsiaTheme="majorHAnsi" w:hAnsiTheme="majorHAnsi" w:cstheme="majorHAnsi"/>
      <w:i/>
      <w:color w:val="4F81BD" w:themeColor="accent1"/>
      <w:sz w:val="22"/>
    </w:rPr>
  </w:style>
  <w:style w:type="paragraph" w:styleId="Heading5">
    <w:name w:val="heading 5"/>
    <w:basedOn w:val="Normal"/>
    <w:uiPriority w:val="9"/>
    <w:semiHidden/>
    <w:unhideWhenUsed/>
    <w:qFormat/>
    <w:pPr>
      <w:outlineLvl w:val="4"/>
    </w:pPr>
    <w:rPr>
      <w:rFonts w:asciiTheme="majorHAnsi" w:eastAsiaTheme="majorHAnsi" w:hAnsiTheme="majorHAnsi" w:cstheme="majorHAnsi"/>
      <w:b/>
      <w:color w:val="4F81BD" w:themeColor="accent1"/>
      <w:sz w:val="20"/>
    </w:rPr>
  </w:style>
  <w:style w:type="paragraph" w:styleId="Heading6">
    <w:name w:val="heading 6"/>
    <w:basedOn w:val="Normal"/>
    <w:uiPriority w:val="9"/>
    <w:semiHidden/>
    <w:unhideWhenUsed/>
    <w:qFormat/>
    <w:pPr>
      <w:outlineLvl w:val="5"/>
    </w:pPr>
    <w:rPr>
      <w:rFonts w:asciiTheme="majorHAnsi" w:eastAsiaTheme="majorHAnsi" w:hAnsiTheme="majorHAnsi" w:cstheme="majorHAnsi"/>
      <w:i/>
      <w:color w:val="243F60"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4F81BD" w:themeColor="accent1"/>
      <w:sz w:val="22"/>
    </w:rPr>
  </w:style>
  <w:style w:type="paragraph" w:styleId="Heading8">
    <w:name w:val="heading 8"/>
    <w:basedOn w:val="Normal"/>
    <w:uiPriority w:val="1"/>
    <w:unhideWhenUsed/>
    <w:qFormat/>
    <w:pPr>
      <w:outlineLvl w:val="7"/>
    </w:pPr>
    <w:rPr>
      <w:rFonts w:asciiTheme="majorHAnsi" w:eastAsiaTheme="majorHAnsi" w:hAnsiTheme="majorHAnsi" w:cstheme="majorHAnsi"/>
      <w:i/>
      <w:color w:val="4F81BD" w:themeColor="accent1"/>
      <w:sz w:val="22"/>
    </w:rPr>
  </w:style>
  <w:style w:type="paragraph" w:styleId="Heading9">
    <w:name w:val="heading 9"/>
    <w:basedOn w:val="Normal"/>
    <w:uiPriority w:val="1"/>
    <w:unhideWhenUsed/>
    <w:qFormat/>
    <w:pPr>
      <w:outlineLvl w:val="8"/>
    </w:pPr>
    <w:rPr>
      <w:rFonts w:asciiTheme="majorHAnsi" w:eastAsiaTheme="majorHAnsi" w:hAnsiTheme="majorHAnsi" w:cstheme="majorHAnsi"/>
      <w:i/>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0"/>
    <w:qFormat/>
    <w:pPr>
      <w:jc w:val="center"/>
    </w:pPr>
    <w:rPr>
      <w:rFonts w:ascii="Comic Sans MS" w:eastAsia="Comic Sans MS" w:hAnsi="Comic Sans MS" w:cs="Comic Sans MS"/>
      <w:b/>
    </w:rPr>
  </w:style>
  <w:style w:type="paragraph" w:styleId="Subtitle">
    <w:name w:val="Subtitle"/>
    <w:basedOn w:val="Normal"/>
    <w:uiPriority w:val="11"/>
    <w:qFormat/>
    <w:rPr>
      <w:rFonts w:asciiTheme="majorHAnsi" w:eastAsiaTheme="majorHAnsi" w:hAnsiTheme="majorHAnsi" w:cstheme="majorHAnsi"/>
      <w:i/>
      <w:color w:val="4F81BD" w:themeColor="accent1"/>
      <w:sz w:val="22"/>
    </w:rPr>
  </w:style>
  <w:style w:type="paragraph" w:styleId="Quote">
    <w:name w:val="Quote"/>
    <w:basedOn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styleId="IntenseQuote">
    <w:name w:val="Intense Quote"/>
    <w:basedOn w:val="Normal"/>
    <w:uiPriority w:val="1"/>
    <w:unhideWhenUsed/>
    <w:qFormat/>
    <w:rPr>
      <w:rFonts w:asciiTheme="majorHAnsi" w:eastAsiaTheme="majorHAnsi" w:hAnsiTheme="majorHAnsi" w:cstheme="majorHAnsi"/>
      <w:i/>
      <w:color w:val="4F81BD" w:themeColor="accent1"/>
      <w:sz w:val="22"/>
    </w:rPr>
  </w:style>
  <w:style w:type="paragraph" w:styleId="ListParagraph">
    <w:name w:val="List Paragraph"/>
    <w:basedOn w:val="Normal"/>
    <w:uiPriority w:val="1"/>
    <w:unhideWhenUsed/>
    <w:qFormat/>
    <w:rPr>
      <w:rFonts w:asciiTheme="majorHAnsi" w:eastAsiaTheme="majorHAnsi" w:hAnsiTheme="majorHAnsi" w:cstheme="majorHAnsi"/>
      <w:i/>
      <w:color w:val="4F81BD" w:themeColor="accent1"/>
      <w:sz w:val="22"/>
    </w:rPr>
  </w:style>
  <w:style w:type="paragraph" w:styleId="NoSpacing">
    <w:name w:val="No Spacing"/>
    <w:basedOn w:val="Normal"/>
    <w:uiPriority w:val="1"/>
    <w:unhideWhenUsed/>
    <w:qFormat/>
    <w:rPr>
      <w:rFonts w:asciiTheme="majorHAnsi" w:eastAsiaTheme="majorHAnsi" w:hAnsiTheme="majorHAnsi" w:cstheme="majorHAnsi"/>
      <w:i/>
      <w:color w:val="4F81BD" w:themeColor="accent1"/>
      <w:sz w:val="22"/>
    </w:rPr>
  </w:style>
  <w:style w:type="character" w:styleId="SubtleEmphasis">
    <w:name w:val="Subtle Emphasis"/>
    <w:uiPriority w:val="1"/>
    <w:unhideWhenUsed/>
    <w:qFormat/>
    <w:rPr>
      <w:b/>
      <w:i/>
      <w:color w:val="4F81BD" w:themeColor="accent1"/>
      <w:spacing w:val="10"/>
    </w:rPr>
  </w:style>
  <w:style w:type="character" w:styleId="Emphasis">
    <w:name w:val="Emphasis"/>
    <w:uiPriority w:val="1"/>
    <w:unhideWhenUsed/>
    <w:qFormat/>
    <w:rPr>
      <w:b/>
      <w:i/>
      <w:color w:val="C0504D" w:themeColor="accent2"/>
      <w:spacing w:val="10"/>
    </w:rPr>
  </w:style>
  <w:style w:type="character" w:styleId="IntenseEmphasis">
    <w:name w:val="Intense Emphasis"/>
    <w:uiPriority w:val="1"/>
    <w:unhideWhenUsed/>
    <w:qFormat/>
    <w:rPr>
      <w:b/>
      <w:i/>
      <w:color w:val="9BBB59" w:themeColor="accent3"/>
      <w:spacing w:val="10"/>
    </w:rPr>
  </w:style>
  <w:style w:type="character" w:styleId="Strong">
    <w:name w:val="Strong"/>
    <w:uiPriority w:val="22"/>
    <w:unhideWhenUsed/>
    <w:qFormat/>
    <w:rPr>
      <w:b/>
      <w:i/>
      <w:color w:val="8064A2" w:themeColor="accent4"/>
      <w:spacing w:val="10"/>
    </w:rPr>
  </w:style>
  <w:style w:type="character" w:styleId="SubtleReference">
    <w:name w:val="Subtle Reference"/>
    <w:uiPriority w:val="1"/>
    <w:unhideWhenUsed/>
    <w:qFormat/>
    <w:rPr>
      <w:b/>
      <w:i/>
      <w:color w:val="4BACC6" w:themeColor="accent5"/>
      <w:spacing w:val="10"/>
    </w:rPr>
  </w:style>
  <w:style w:type="character" w:styleId="IntenseReference">
    <w:name w:val="Intense Reference"/>
    <w:uiPriority w:val="1"/>
    <w:unhideWhenUsed/>
    <w:qFormat/>
    <w:rPr>
      <w:b/>
      <w:i/>
      <w:color w:val="F79646" w:themeColor="accent6"/>
      <w:spacing w:val="10"/>
    </w:rPr>
  </w:style>
  <w:style w:type="character" w:styleId="BookTitle">
    <w:name w:val="Book Title"/>
    <w:uiPriority w:val="1"/>
    <w:unhideWhenUsed/>
    <w:qFormat/>
    <w:rPr>
      <w:b/>
      <w:i/>
      <w:color w:val="C0504D" w:themeColor="accent2"/>
      <w:spacing w:val="1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 w:type="paragraph" w:styleId="NormalWeb">
    <w:name w:val="Normal (Web)"/>
    <w:basedOn w:val="Normal"/>
    <w:uiPriority w:val="99"/>
    <w:semiHidden/>
    <w:unhideWhenUsed/>
    <w:rsid w:val="00CC3D3F"/>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032">
      <w:bodyDiv w:val="1"/>
      <w:marLeft w:val="0"/>
      <w:marRight w:val="0"/>
      <w:marTop w:val="0"/>
      <w:marBottom w:val="0"/>
      <w:divBdr>
        <w:top w:val="none" w:sz="0" w:space="0" w:color="auto"/>
        <w:left w:val="none" w:sz="0" w:space="0" w:color="auto"/>
        <w:bottom w:val="none" w:sz="0" w:space="0" w:color="auto"/>
        <w:right w:val="none" w:sz="0" w:space="0" w:color="auto"/>
      </w:divBdr>
    </w:div>
    <w:div w:id="495532392">
      <w:bodyDiv w:val="1"/>
      <w:marLeft w:val="0"/>
      <w:marRight w:val="0"/>
      <w:marTop w:val="0"/>
      <w:marBottom w:val="0"/>
      <w:divBdr>
        <w:top w:val="none" w:sz="0" w:space="0" w:color="auto"/>
        <w:left w:val="none" w:sz="0" w:space="0" w:color="auto"/>
        <w:bottom w:val="none" w:sz="0" w:space="0" w:color="auto"/>
        <w:right w:val="none" w:sz="0" w:space="0" w:color="auto"/>
      </w:divBdr>
    </w:div>
    <w:div w:id="176777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le.white@redoak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White, Danielle</cp:lastModifiedBy>
  <cp:revision>7</cp:revision>
  <dcterms:created xsi:type="dcterms:W3CDTF">2019-08-14T19:58:00Z</dcterms:created>
  <dcterms:modified xsi:type="dcterms:W3CDTF">2021-08-12T14:45:00Z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